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A0E77" w14:textId="77777777" w:rsidR="00384453" w:rsidRPr="00954D27" w:rsidRDefault="00E16E23" w:rsidP="00384453">
      <w:pPr>
        <w:pStyle w:val="BBBodyText2"/>
        <w:spacing w:after="120" w:line="240" w:lineRule="auto"/>
        <w:ind w:firstLine="0"/>
        <w:jc w:val="center"/>
        <w:rPr>
          <w:rFonts w:cs="Times New Roman"/>
          <w:b/>
        </w:rPr>
      </w:pPr>
      <w:r>
        <w:rPr>
          <w:rFonts w:cs="Times New Roman"/>
          <w:b/>
        </w:rPr>
        <w:t>BEF</w:t>
      </w:r>
      <w:r w:rsidRPr="00954D27">
        <w:rPr>
          <w:rFonts w:cs="Times New Roman"/>
          <w:b/>
        </w:rPr>
        <w:t>ORE THE GEORGIA PUBLIC SERVICE COMMISSION</w:t>
      </w:r>
    </w:p>
    <w:p w14:paraId="3B69B7CF" w14:textId="77777777" w:rsidR="00384453" w:rsidRPr="00954D27" w:rsidRDefault="00E16E23" w:rsidP="00384453">
      <w:pPr>
        <w:suppressLineNumbers/>
        <w:jc w:val="center"/>
        <w:rPr>
          <w:rFonts w:cs="Times New Roman"/>
          <w:b/>
        </w:rPr>
      </w:pPr>
      <w:r w:rsidRPr="00954D27">
        <w:rPr>
          <w:rFonts w:cs="Times New Roman"/>
          <w:b/>
        </w:rPr>
        <w:t>STATE OF GEORGIA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283"/>
        <w:gridCol w:w="4577"/>
      </w:tblGrid>
      <w:tr w:rsidR="00624690" w14:paraId="00885C3C" w14:textId="77777777" w:rsidTr="001808D5">
        <w:tc>
          <w:tcPr>
            <w:tcW w:w="4495" w:type="dxa"/>
          </w:tcPr>
          <w:p w14:paraId="61BD4C1A" w14:textId="77777777" w:rsidR="00384453" w:rsidRPr="00954D27" w:rsidRDefault="00E16E23" w:rsidP="001808D5">
            <w:pPr>
              <w:rPr>
                <w:rFonts w:cs="Times New Roman"/>
              </w:rPr>
            </w:pPr>
            <w:r w:rsidRPr="00954D27">
              <w:rPr>
                <w:rFonts w:cs="Times New Roman"/>
              </w:rPr>
              <w:t>In Re:  Generic Proceeding to Implement House Bill 244</w:t>
            </w:r>
          </w:p>
        </w:tc>
        <w:tc>
          <w:tcPr>
            <w:tcW w:w="283" w:type="dxa"/>
          </w:tcPr>
          <w:p w14:paraId="361D5B5C" w14:textId="77777777" w:rsidR="00384453" w:rsidRPr="00954D27" w:rsidRDefault="00E16E23" w:rsidP="001808D5">
            <w:pPr>
              <w:rPr>
                <w:rFonts w:cs="Times New Roman"/>
              </w:rPr>
            </w:pPr>
            <w:r w:rsidRPr="00954D27">
              <w:rPr>
                <w:rFonts w:cs="Times New Roman"/>
              </w:rPr>
              <w:t>:</w:t>
            </w:r>
          </w:p>
          <w:p w14:paraId="1F46B110" w14:textId="77777777" w:rsidR="00384453" w:rsidRPr="00954D27" w:rsidRDefault="00E16E23" w:rsidP="001808D5">
            <w:pPr>
              <w:rPr>
                <w:rFonts w:cs="Times New Roman"/>
              </w:rPr>
            </w:pPr>
            <w:r w:rsidRPr="00954D27">
              <w:rPr>
                <w:rFonts w:cs="Times New Roman"/>
              </w:rPr>
              <w:t>:</w:t>
            </w:r>
          </w:p>
        </w:tc>
        <w:tc>
          <w:tcPr>
            <w:tcW w:w="4577" w:type="dxa"/>
          </w:tcPr>
          <w:p w14:paraId="76038814" w14:textId="77777777" w:rsidR="00384453" w:rsidRPr="00954D27" w:rsidRDefault="00E16E23" w:rsidP="001808D5">
            <w:pPr>
              <w:ind w:left="613"/>
              <w:rPr>
                <w:rFonts w:cs="Times New Roman"/>
              </w:rPr>
            </w:pPr>
            <w:r w:rsidRPr="00954D27">
              <w:rPr>
                <w:rFonts w:cs="Times New Roman"/>
              </w:rPr>
              <w:t>Docket No. 43453</w:t>
            </w:r>
          </w:p>
        </w:tc>
      </w:tr>
    </w:tbl>
    <w:p w14:paraId="0A470BBE" w14:textId="77777777" w:rsidR="00384453" w:rsidRPr="00C56554" w:rsidRDefault="00E16E23" w:rsidP="00384453">
      <w:pPr>
        <w:tabs>
          <w:tab w:val="left" w:pos="2880"/>
          <w:tab w:val="right" w:pos="6480"/>
        </w:tabs>
        <w:spacing w:before="240" w:after="0" w:line="480" w:lineRule="auto"/>
        <w:rPr>
          <w:b/>
          <w:u w:val="single"/>
        </w:rPr>
      </w:pPr>
      <w:r>
        <w:rPr>
          <w:szCs w:val="24"/>
        </w:rPr>
        <w:tab/>
      </w:r>
      <w:r w:rsidRPr="00C56554">
        <w:rPr>
          <w:b/>
          <w:u w:val="single"/>
        </w:rPr>
        <w:t>GEMC’S MOTION TO STRIKE</w:t>
      </w:r>
    </w:p>
    <w:p w14:paraId="2859A563" w14:textId="141099C1" w:rsidR="00F87C60" w:rsidRDefault="00E16E23" w:rsidP="00F87C60">
      <w:pPr>
        <w:pStyle w:val="BBBodyText2"/>
        <w:spacing w:after="0"/>
      </w:pPr>
      <w:r>
        <w:t>NOW COMES Georgia Electric Membership Corporation (“GEMC”) and its 38 EMC Members and moves the Commission to strike Paragraph 67 of the Georgia Cable Association’s (“GCA”) proposed order and footnotes 412 and 460, and any other references to GCA’s “Propos</w:t>
      </w:r>
      <w:r>
        <w:t xml:space="preserve">ed Agreement” and GCA’s proposed rules, terms, conditions, and specifications (“Proposes Rules”), </w:t>
      </w:r>
      <w:r w:rsidR="00D834B5">
        <w:t>contained in</w:t>
      </w:r>
      <w:r>
        <w:t xml:space="preserve"> GCA’s post hearing brief</w:t>
      </w:r>
      <w:proofErr w:type="gramStart"/>
      <w:r>
        <w:t>,  filed</w:t>
      </w:r>
      <w:proofErr w:type="gramEnd"/>
      <w:r>
        <w:t xml:space="preserve"> December 7, 2020.  The grounds for this motion are that GCA’s Proposed Rules filed as a data response on Novembe</w:t>
      </w:r>
      <w:r>
        <w:t>r 16, 2020 and referenced in the brief and proposed order have been ruled inadmissible by the Chairman and GCA’s Proposed Agreement is not evidence in this proceeding.  In further support of this motion, GEMC shows the Commission the following:</w:t>
      </w:r>
    </w:p>
    <w:p w14:paraId="122A950B" w14:textId="77777777" w:rsidR="00F87C60" w:rsidRDefault="00E16E23" w:rsidP="00F87C60">
      <w:pPr>
        <w:pStyle w:val="BBBodyText2"/>
        <w:numPr>
          <w:ilvl w:val="0"/>
          <w:numId w:val="40"/>
        </w:numPr>
        <w:spacing w:after="0"/>
        <w:ind w:left="0" w:firstLine="720"/>
      </w:pPr>
      <w:r>
        <w:t xml:space="preserve">At 3:40 p.m. on November 16, 2020, the day before the commencement of the evidentiary hearing in this matter, GCA filed as a response to a staff </w:t>
      </w:r>
      <w:r>
        <w:lastRenderedPageBreak/>
        <w:t>data request GCA’s proposed pole attachment rules for the Commission’s adoption.  At the commencement of the he</w:t>
      </w:r>
      <w:r>
        <w:t xml:space="preserve">aring on November 17, 2020, GEMC made a motion to exclude GCA’s Proposed Rules from the evidentiary record. The Chairman granted the motion.  A copy of the relevant portion of the transcript is attached hereto as Exhibit A.  </w:t>
      </w:r>
    </w:p>
    <w:p w14:paraId="06A484D1" w14:textId="77777777" w:rsidR="00F87C60" w:rsidRDefault="00E16E23" w:rsidP="00F87C60">
      <w:pPr>
        <w:pStyle w:val="BBBodyText2"/>
        <w:numPr>
          <w:ilvl w:val="0"/>
          <w:numId w:val="40"/>
        </w:numPr>
        <w:spacing w:after="0"/>
        <w:ind w:left="0" w:firstLine="720"/>
      </w:pPr>
      <w:r>
        <w:t>Paragraph 67 of GCA’s proposed</w:t>
      </w:r>
      <w:r>
        <w:t xml:space="preserve"> order references non-rate terms, conditions and specifications proposed by GCA and attached to the proposed order. However, nothing was attached to the order.  In addition, footnotes 412 and 460 of GCA’s post hearing brief specifically referenced “Georgia</w:t>
      </w:r>
      <w:r>
        <w:t xml:space="preserve"> Cable Association’s Filing of Proposed Rules (November 16, 2020)” and GCA’s Proposed Agreement.  Counsel for GCA has confirmed that the proposed terms, conditions and specifications that are referenced in Paragraph 67 of the proposed order are in fact GCA</w:t>
      </w:r>
      <w:r>
        <w:t>’s Proposed Rules submitted November 16, 2020 and which have been ruled inadmissible in this proceeding. Additionally, GEMC has confirmed that the Proposed Agreement was one submitted by GCA in response to data requests but that was not admitted into the r</w:t>
      </w:r>
      <w:r>
        <w:t>ecord evidence.</w:t>
      </w:r>
    </w:p>
    <w:p w14:paraId="7087F3C7" w14:textId="77777777" w:rsidR="00F87C60" w:rsidRDefault="00E16E23" w:rsidP="00F87C60">
      <w:pPr>
        <w:pStyle w:val="BBBodyText2"/>
        <w:numPr>
          <w:ilvl w:val="0"/>
          <w:numId w:val="40"/>
        </w:numPr>
        <w:spacing w:after="0"/>
        <w:ind w:left="0" w:firstLine="720"/>
      </w:pPr>
      <w:r>
        <w:lastRenderedPageBreak/>
        <w:t>In order to preserve the integrity of these proceedings and the record,  all references to GCA’s proposed rules, terms, conditions and specifications and GCA’s Proposed Agreement should be stricken from their brief and proposed order as the</w:t>
      </w:r>
      <w:r>
        <w:t xml:space="preserve">y are without evidentiary support and, as it relates to the Proposed Rules, have been ruled inadmissible.  </w:t>
      </w:r>
    </w:p>
    <w:p w14:paraId="0A319ADA" w14:textId="77777777" w:rsidR="00384453" w:rsidRDefault="00E16E23" w:rsidP="00384453">
      <w:pPr>
        <w:pStyle w:val="BBBodyText2"/>
        <w:spacing w:after="0"/>
      </w:pPr>
      <w:r>
        <w:t>Respectfully submitted this 9</w:t>
      </w:r>
      <w:r w:rsidRPr="00FC11EB">
        <w:rPr>
          <w:vertAlign w:val="superscript"/>
        </w:rPr>
        <w:t>th</w:t>
      </w:r>
      <w:r>
        <w:t xml:space="preserve"> day of December, 2020.</w:t>
      </w:r>
    </w:p>
    <w:p w14:paraId="2C0E4B0E" w14:textId="77777777" w:rsidR="00384453" w:rsidRPr="00BA7D18" w:rsidRDefault="00E16E23" w:rsidP="00384453">
      <w:pPr>
        <w:spacing w:after="0" w:line="240" w:lineRule="auto"/>
        <w:ind w:left="3600" w:firstLine="720"/>
        <w:rPr>
          <w:rFonts w:cs="Times New Roman"/>
          <w:i/>
          <w:szCs w:val="24"/>
          <w:u w:val="single"/>
        </w:rPr>
      </w:pPr>
      <w:r w:rsidRPr="00BA7D18">
        <w:rPr>
          <w:rFonts w:cs="Times New Roman"/>
          <w:i/>
          <w:szCs w:val="24"/>
          <w:u w:val="single"/>
        </w:rPr>
        <w:t>/s/ Robert B. Remar</w:t>
      </w:r>
      <w:r w:rsidRPr="00BA7D18">
        <w:rPr>
          <w:rFonts w:cs="Times New Roman"/>
          <w:i/>
          <w:szCs w:val="24"/>
          <w:u w:val="single"/>
        </w:rPr>
        <w:tab/>
      </w:r>
      <w:r w:rsidRPr="00BA7D18">
        <w:rPr>
          <w:rFonts w:cs="Times New Roman"/>
          <w:i/>
          <w:szCs w:val="24"/>
          <w:u w:val="single"/>
        </w:rPr>
        <w:tab/>
      </w:r>
      <w:r w:rsidRPr="00BA7D18">
        <w:rPr>
          <w:rFonts w:cs="Times New Roman"/>
          <w:i/>
          <w:szCs w:val="24"/>
          <w:u w:val="single"/>
        </w:rPr>
        <w:tab/>
      </w:r>
    </w:p>
    <w:p w14:paraId="3B6211DB"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Robert B. Remar</w:t>
      </w:r>
    </w:p>
    <w:p w14:paraId="3C53DA1F" w14:textId="77777777" w:rsidR="00384453" w:rsidRPr="00BA7D18" w:rsidRDefault="00E16E23" w:rsidP="00384453">
      <w:pPr>
        <w:pStyle w:val="ListParagraph"/>
        <w:spacing w:after="0" w:line="240" w:lineRule="auto"/>
        <w:ind w:left="3600" w:firstLine="720"/>
        <w:rPr>
          <w:rFonts w:cs="Times New Roman"/>
          <w:szCs w:val="24"/>
        </w:rPr>
      </w:pPr>
      <w:r w:rsidRPr="00BA7D18">
        <w:rPr>
          <w:rFonts w:cs="Times New Roman"/>
          <w:szCs w:val="24"/>
        </w:rPr>
        <w:t xml:space="preserve">(Georgia </w:t>
      </w:r>
      <w:proofErr w:type="gramStart"/>
      <w:r w:rsidRPr="00BA7D18">
        <w:rPr>
          <w:rFonts w:cs="Times New Roman"/>
          <w:szCs w:val="24"/>
        </w:rPr>
        <w:t>Bar</w:t>
      </w:r>
      <w:proofErr w:type="gramEnd"/>
      <w:r w:rsidRPr="00BA7D18">
        <w:rPr>
          <w:rFonts w:cs="Times New Roman"/>
          <w:szCs w:val="24"/>
        </w:rPr>
        <w:t xml:space="preserve"> No. 600575)</w:t>
      </w:r>
    </w:p>
    <w:p w14:paraId="77E3AFC0"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S. Gardner Culpepper</w:t>
      </w:r>
    </w:p>
    <w:p w14:paraId="74DA4671" w14:textId="77777777" w:rsidR="00384453" w:rsidRPr="00BA7D18" w:rsidRDefault="00E16E23" w:rsidP="00384453">
      <w:pPr>
        <w:pStyle w:val="ListParagraph"/>
        <w:spacing w:after="0" w:line="240" w:lineRule="auto"/>
        <w:ind w:left="3600" w:firstLine="720"/>
        <w:rPr>
          <w:rFonts w:cs="Times New Roman"/>
          <w:szCs w:val="24"/>
        </w:rPr>
      </w:pPr>
      <w:r w:rsidRPr="00BA7D18">
        <w:rPr>
          <w:rFonts w:cs="Times New Roman"/>
          <w:szCs w:val="24"/>
        </w:rPr>
        <w:t>(Georgia</w:t>
      </w:r>
      <w:r w:rsidRPr="00BA7D18">
        <w:rPr>
          <w:rFonts w:cs="Times New Roman"/>
          <w:szCs w:val="24"/>
        </w:rPr>
        <w:t xml:space="preserve"> </w:t>
      </w:r>
      <w:proofErr w:type="gramStart"/>
      <w:r w:rsidRPr="00BA7D18">
        <w:rPr>
          <w:rFonts w:cs="Times New Roman"/>
          <w:szCs w:val="24"/>
        </w:rPr>
        <w:t>Bar</w:t>
      </w:r>
      <w:proofErr w:type="gramEnd"/>
      <w:r w:rsidRPr="00BA7D18">
        <w:rPr>
          <w:rFonts w:cs="Times New Roman"/>
          <w:szCs w:val="24"/>
        </w:rPr>
        <w:t xml:space="preserve"> No. 201210)</w:t>
      </w:r>
    </w:p>
    <w:p w14:paraId="74CD5A41"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 xml:space="preserve">Rogers </w:t>
      </w:r>
      <w:r>
        <w:rPr>
          <w:rFonts w:cs="Times New Roman"/>
          <w:szCs w:val="24"/>
        </w:rPr>
        <w:t>&amp;</w:t>
      </w:r>
      <w:r w:rsidRPr="00BA7D18">
        <w:rPr>
          <w:rFonts w:cs="Times New Roman"/>
          <w:szCs w:val="24"/>
        </w:rPr>
        <w:t xml:space="preserve"> Hard</w:t>
      </w:r>
      <w:r>
        <w:rPr>
          <w:rFonts w:cs="Times New Roman"/>
          <w:szCs w:val="24"/>
        </w:rPr>
        <w:t>i</w:t>
      </w:r>
      <w:r w:rsidRPr="00BA7D18">
        <w:rPr>
          <w:rFonts w:cs="Times New Roman"/>
          <w:szCs w:val="24"/>
        </w:rPr>
        <w:t>n LLP</w:t>
      </w:r>
    </w:p>
    <w:p w14:paraId="050C5D89"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2700 International Tower</w:t>
      </w:r>
    </w:p>
    <w:p w14:paraId="466D163A"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229 Peachtree Street, NE</w:t>
      </w:r>
    </w:p>
    <w:p w14:paraId="61FA9785"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Atlanta, GA 30303</w:t>
      </w:r>
    </w:p>
    <w:p w14:paraId="6593AB19"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Telephone: (404) 420-4631</w:t>
      </w:r>
    </w:p>
    <w:p w14:paraId="6D17B97E"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Email: rremar@rh-law.com</w:t>
      </w:r>
    </w:p>
    <w:p w14:paraId="423407B1"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ab/>
        <w:t>sculpepper@rh-law.com</w:t>
      </w:r>
    </w:p>
    <w:p w14:paraId="6117E0F3" w14:textId="77777777" w:rsidR="00384453" w:rsidRPr="00C8365F" w:rsidRDefault="00384453" w:rsidP="00384453">
      <w:pPr>
        <w:pStyle w:val="ListParagraph"/>
        <w:spacing w:after="0" w:line="240" w:lineRule="auto"/>
        <w:ind w:left="4320"/>
        <w:rPr>
          <w:rFonts w:cs="Times New Roman"/>
          <w:sz w:val="18"/>
          <w:szCs w:val="18"/>
        </w:rPr>
      </w:pPr>
    </w:p>
    <w:p w14:paraId="6C1DA756"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T. Joshua R. Archer</w:t>
      </w:r>
    </w:p>
    <w:p w14:paraId="48A97F02"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 xml:space="preserve">(Georgia </w:t>
      </w:r>
      <w:proofErr w:type="gramStart"/>
      <w:r w:rsidRPr="00BA7D18">
        <w:rPr>
          <w:rFonts w:cs="Times New Roman"/>
          <w:szCs w:val="24"/>
        </w:rPr>
        <w:t>Bar</w:t>
      </w:r>
      <w:proofErr w:type="gramEnd"/>
      <w:r w:rsidRPr="00BA7D18">
        <w:rPr>
          <w:rFonts w:cs="Times New Roman"/>
          <w:szCs w:val="24"/>
        </w:rPr>
        <w:t xml:space="preserve"> No.021208)</w:t>
      </w:r>
    </w:p>
    <w:p w14:paraId="297A57CE"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Brooke W. Gram</w:t>
      </w:r>
    </w:p>
    <w:p w14:paraId="558738C6"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 xml:space="preserve">(Georgia </w:t>
      </w:r>
      <w:proofErr w:type="gramStart"/>
      <w:r w:rsidRPr="00BA7D18">
        <w:rPr>
          <w:rFonts w:cs="Times New Roman"/>
          <w:szCs w:val="24"/>
        </w:rPr>
        <w:t>Bar</w:t>
      </w:r>
      <w:proofErr w:type="gramEnd"/>
      <w:r w:rsidRPr="00BA7D18">
        <w:rPr>
          <w:rFonts w:cs="Times New Roman"/>
          <w:szCs w:val="24"/>
        </w:rPr>
        <w:t xml:space="preserve"> </w:t>
      </w:r>
      <w:r w:rsidRPr="00BA7D18">
        <w:rPr>
          <w:rFonts w:cs="Times New Roman"/>
          <w:szCs w:val="24"/>
        </w:rPr>
        <w:t>No.810901)</w:t>
      </w:r>
    </w:p>
    <w:p w14:paraId="3F99F3F3"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Balch &amp; Bingham LLP</w:t>
      </w:r>
      <w:r w:rsidRPr="00BA7D18">
        <w:rPr>
          <w:rFonts w:cs="Times New Roman"/>
          <w:szCs w:val="24"/>
        </w:rPr>
        <w:br/>
        <w:t>30 Ivan Allen Jr. Boulevard, NW Suite 700</w:t>
      </w:r>
    </w:p>
    <w:p w14:paraId="103079F6"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lastRenderedPageBreak/>
        <w:t>Atlanta, GA 30308</w:t>
      </w:r>
    </w:p>
    <w:p w14:paraId="2EC38D30"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Telephone: (404) 261-6020 </w:t>
      </w:r>
    </w:p>
    <w:p w14:paraId="1F0C3478" w14:textId="77777777" w:rsidR="00384453" w:rsidRPr="00C8365F" w:rsidRDefault="00384453" w:rsidP="00384453">
      <w:pPr>
        <w:pStyle w:val="ListParagraph"/>
        <w:spacing w:after="0" w:line="240" w:lineRule="auto"/>
        <w:ind w:left="4320"/>
        <w:rPr>
          <w:rFonts w:cs="Times New Roman"/>
          <w:sz w:val="18"/>
          <w:szCs w:val="18"/>
        </w:rPr>
      </w:pPr>
    </w:p>
    <w:p w14:paraId="3245A4C1"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J. Russ Campbell</w:t>
      </w:r>
    </w:p>
    <w:p w14:paraId="34CE4CB1"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Balch &amp; Bingham LLP</w:t>
      </w:r>
    </w:p>
    <w:p w14:paraId="6960EE33"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1901 Sixth Avenue North</w:t>
      </w:r>
    </w:p>
    <w:p w14:paraId="469F1ACE"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Suite 1500</w:t>
      </w:r>
    </w:p>
    <w:p w14:paraId="60D42979"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Birmingham, AL 35203</w:t>
      </w:r>
    </w:p>
    <w:p w14:paraId="46480297"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Telephone:  (205) 2226-3438</w:t>
      </w:r>
    </w:p>
    <w:p w14:paraId="53982974" w14:textId="77777777" w:rsidR="00384453" w:rsidRPr="00C8365F" w:rsidRDefault="00384453" w:rsidP="00384453">
      <w:pPr>
        <w:pStyle w:val="ListParagraph"/>
        <w:spacing w:after="0" w:line="240" w:lineRule="auto"/>
        <w:ind w:left="4320"/>
        <w:rPr>
          <w:rFonts w:cs="Times New Roman"/>
          <w:sz w:val="18"/>
          <w:szCs w:val="18"/>
        </w:rPr>
      </w:pPr>
    </w:p>
    <w:p w14:paraId="5BF06405" w14:textId="77777777" w:rsidR="00F87C60" w:rsidRDefault="00F87C60" w:rsidP="00384453">
      <w:pPr>
        <w:pStyle w:val="ListParagraph"/>
        <w:spacing w:after="0" w:line="240" w:lineRule="auto"/>
        <w:ind w:left="4320"/>
        <w:rPr>
          <w:rFonts w:cs="Times New Roman"/>
          <w:szCs w:val="24"/>
        </w:rPr>
      </w:pPr>
    </w:p>
    <w:p w14:paraId="3A36AE01" w14:textId="77777777" w:rsidR="00F87C60" w:rsidRDefault="00F87C60" w:rsidP="00384453">
      <w:pPr>
        <w:pStyle w:val="ListParagraph"/>
        <w:spacing w:after="0" w:line="240" w:lineRule="auto"/>
        <w:ind w:left="4320"/>
        <w:rPr>
          <w:rFonts w:cs="Times New Roman"/>
          <w:szCs w:val="24"/>
        </w:rPr>
      </w:pPr>
    </w:p>
    <w:p w14:paraId="0F7B35BD" w14:textId="3039F34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Thomas B. Mag</w:t>
      </w:r>
      <w:r w:rsidRPr="00BA7D18">
        <w:rPr>
          <w:rFonts w:cs="Times New Roman"/>
          <w:szCs w:val="24"/>
        </w:rPr>
        <w:t>ee</w:t>
      </w:r>
    </w:p>
    <w:p w14:paraId="04C94B09"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Keller &amp; Heckman LLP</w:t>
      </w:r>
    </w:p>
    <w:p w14:paraId="395054AA"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1001 G. Street, NW</w:t>
      </w:r>
    </w:p>
    <w:p w14:paraId="59CCC0AB" w14:textId="77777777" w:rsidR="00384453" w:rsidRPr="00BA7D18" w:rsidRDefault="00E16E23" w:rsidP="00384453">
      <w:pPr>
        <w:pStyle w:val="ListParagraph"/>
        <w:widowControl w:val="0"/>
        <w:spacing w:after="0" w:line="240" w:lineRule="auto"/>
        <w:ind w:left="4320"/>
        <w:rPr>
          <w:rFonts w:cs="Times New Roman"/>
          <w:szCs w:val="24"/>
        </w:rPr>
      </w:pPr>
      <w:r w:rsidRPr="00BA7D18">
        <w:rPr>
          <w:rFonts w:cs="Times New Roman"/>
          <w:szCs w:val="24"/>
        </w:rPr>
        <w:t>Suite 500 West</w:t>
      </w:r>
    </w:p>
    <w:p w14:paraId="1F0841D4" w14:textId="77777777" w:rsidR="00384453" w:rsidRDefault="00E16E23" w:rsidP="00384453">
      <w:pPr>
        <w:pStyle w:val="ListParagraph"/>
        <w:widowControl w:val="0"/>
        <w:spacing w:after="0" w:line="240" w:lineRule="auto"/>
        <w:ind w:left="4320"/>
        <w:rPr>
          <w:rFonts w:cs="Times New Roman"/>
          <w:szCs w:val="24"/>
        </w:rPr>
      </w:pPr>
      <w:r w:rsidRPr="00BA7D18">
        <w:rPr>
          <w:rFonts w:cs="Times New Roman"/>
          <w:szCs w:val="24"/>
        </w:rPr>
        <w:t>Washington, DC 20001</w:t>
      </w:r>
    </w:p>
    <w:p w14:paraId="1AD23676" w14:textId="77777777" w:rsidR="00384453" w:rsidRDefault="00E16E23" w:rsidP="00384453">
      <w:pPr>
        <w:pStyle w:val="ListParagraph"/>
        <w:widowControl w:val="0"/>
        <w:spacing w:after="120" w:line="240" w:lineRule="auto"/>
        <w:ind w:left="4320"/>
        <w:rPr>
          <w:rFonts w:cs="Times New Roman"/>
          <w:szCs w:val="24"/>
        </w:rPr>
      </w:pPr>
      <w:r w:rsidRPr="00BA7D18">
        <w:rPr>
          <w:rFonts w:cs="Times New Roman"/>
          <w:szCs w:val="24"/>
        </w:rPr>
        <w:t>Telephone: (202) 434-4128</w:t>
      </w:r>
    </w:p>
    <w:p w14:paraId="0D801B8C" w14:textId="77777777" w:rsidR="00384453" w:rsidRPr="009939D6" w:rsidRDefault="00384453" w:rsidP="00384453">
      <w:pPr>
        <w:pStyle w:val="ListParagraph"/>
        <w:widowControl w:val="0"/>
        <w:spacing w:after="0" w:line="240" w:lineRule="auto"/>
        <w:ind w:left="4320"/>
        <w:rPr>
          <w:rFonts w:cs="Times New Roman"/>
          <w:i/>
          <w:sz w:val="18"/>
          <w:szCs w:val="18"/>
        </w:rPr>
      </w:pPr>
    </w:p>
    <w:p w14:paraId="06AD72B3" w14:textId="77777777" w:rsidR="00384453" w:rsidRDefault="00E16E23" w:rsidP="00384453">
      <w:pPr>
        <w:pStyle w:val="ListParagraph"/>
        <w:widowControl w:val="0"/>
        <w:spacing w:after="0" w:line="240" w:lineRule="auto"/>
        <w:ind w:left="4320"/>
        <w:rPr>
          <w:rFonts w:cs="Times New Roman"/>
          <w:i/>
          <w:szCs w:val="24"/>
        </w:rPr>
      </w:pPr>
      <w:r w:rsidRPr="00BA7D18">
        <w:rPr>
          <w:rFonts w:cs="Times New Roman"/>
          <w:i/>
          <w:szCs w:val="24"/>
        </w:rPr>
        <w:t>Attorneys for GEMC and its 38 EMC Members</w:t>
      </w:r>
    </w:p>
    <w:p w14:paraId="4715F047" w14:textId="77777777" w:rsidR="00384453" w:rsidRDefault="00384453" w:rsidP="00384453">
      <w:pPr>
        <w:pStyle w:val="ListParagraph"/>
        <w:widowControl w:val="0"/>
        <w:spacing w:after="0" w:line="240" w:lineRule="auto"/>
        <w:ind w:left="4320"/>
        <w:rPr>
          <w:rFonts w:cs="Times New Roman"/>
          <w:i/>
          <w:szCs w:val="24"/>
        </w:rPr>
      </w:pPr>
    </w:p>
    <w:p w14:paraId="2FAFB6ED" w14:textId="77777777" w:rsidR="00384453" w:rsidRDefault="00384453" w:rsidP="00384453">
      <w:pPr>
        <w:pStyle w:val="ListParagraph"/>
        <w:widowControl w:val="0"/>
        <w:spacing w:after="0" w:line="240" w:lineRule="auto"/>
        <w:ind w:left="4320"/>
        <w:rPr>
          <w:rFonts w:cs="Times New Roman"/>
          <w:i/>
          <w:szCs w:val="24"/>
        </w:rPr>
      </w:pPr>
    </w:p>
    <w:p w14:paraId="0309617E" w14:textId="77777777" w:rsidR="00384453" w:rsidRDefault="00384453" w:rsidP="00384453">
      <w:pPr>
        <w:pStyle w:val="ListParagraph"/>
        <w:widowControl w:val="0"/>
        <w:spacing w:after="0" w:line="240" w:lineRule="auto"/>
        <w:ind w:left="4320"/>
        <w:rPr>
          <w:rFonts w:cs="Times New Roman"/>
          <w:i/>
          <w:szCs w:val="24"/>
        </w:rPr>
      </w:pPr>
    </w:p>
    <w:p w14:paraId="19EDC584" w14:textId="77777777" w:rsidR="00384453" w:rsidRDefault="00384453" w:rsidP="00384453">
      <w:pPr>
        <w:pStyle w:val="ListParagraph"/>
        <w:widowControl w:val="0"/>
        <w:spacing w:after="0" w:line="240" w:lineRule="auto"/>
        <w:ind w:left="4320"/>
        <w:rPr>
          <w:rFonts w:cs="Times New Roman"/>
          <w:i/>
          <w:szCs w:val="24"/>
        </w:rPr>
      </w:pPr>
    </w:p>
    <w:p w14:paraId="51BF08E9" w14:textId="77777777" w:rsidR="00384453" w:rsidRDefault="00384453" w:rsidP="00384453">
      <w:pPr>
        <w:pStyle w:val="ListParagraph"/>
        <w:widowControl w:val="0"/>
        <w:spacing w:after="0" w:line="240" w:lineRule="auto"/>
        <w:ind w:left="4320"/>
        <w:rPr>
          <w:rFonts w:cs="Times New Roman"/>
          <w:i/>
          <w:szCs w:val="24"/>
        </w:rPr>
      </w:pPr>
    </w:p>
    <w:p w14:paraId="28C5A6B7" w14:textId="77777777" w:rsidR="00384453" w:rsidRDefault="00384453" w:rsidP="00384453">
      <w:pPr>
        <w:pStyle w:val="ListParagraph"/>
        <w:widowControl w:val="0"/>
        <w:spacing w:after="0" w:line="240" w:lineRule="auto"/>
        <w:ind w:left="4320"/>
        <w:rPr>
          <w:rFonts w:cs="Times New Roman"/>
          <w:i/>
          <w:szCs w:val="24"/>
        </w:rPr>
      </w:pPr>
    </w:p>
    <w:p w14:paraId="41998CAD" w14:textId="77777777" w:rsidR="00384453" w:rsidRDefault="00384453" w:rsidP="00384453">
      <w:pPr>
        <w:pStyle w:val="ListParagraph"/>
        <w:widowControl w:val="0"/>
        <w:spacing w:after="0" w:line="240" w:lineRule="auto"/>
        <w:ind w:left="4320"/>
        <w:rPr>
          <w:rFonts w:cs="Times New Roman"/>
          <w:i/>
          <w:szCs w:val="24"/>
        </w:rPr>
      </w:pPr>
    </w:p>
    <w:p w14:paraId="3AB6ACA7" w14:textId="77777777" w:rsidR="00384453" w:rsidRDefault="00384453" w:rsidP="00384453">
      <w:pPr>
        <w:pStyle w:val="ListParagraph"/>
        <w:widowControl w:val="0"/>
        <w:spacing w:after="0" w:line="240" w:lineRule="auto"/>
        <w:ind w:left="4320"/>
        <w:rPr>
          <w:rFonts w:cs="Times New Roman"/>
          <w:i/>
          <w:szCs w:val="24"/>
        </w:rPr>
      </w:pPr>
    </w:p>
    <w:p w14:paraId="0D0A5A6A" w14:textId="77777777" w:rsidR="00384453" w:rsidRDefault="00384453" w:rsidP="00384453">
      <w:pPr>
        <w:pStyle w:val="ListParagraph"/>
        <w:widowControl w:val="0"/>
        <w:spacing w:after="0" w:line="240" w:lineRule="auto"/>
        <w:ind w:left="4320"/>
        <w:rPr>
          <w:rFonts w:cs="Times New Roman"/>
          <w:i/>
          <w:szCs w:val="24"/>
        </w:rPr>
      </w:pPr>
    </w:p>
    <w:p w14:paraId="613B3C85" w14:textId="77777777" w:rsidR="00384453" w:rsidRDefault="00384453" w:rsidP="00384453">
      <w:pPr>
        <w:pStyle w:val="ListParagraph"/>
        <w:widowControl w:val="0"/>
        <w:spacing w:after="0" w:line="240" w:lineRule="auto"/>
        <w:ind w:left="4320"/>
        <w:rPr>
          <w:rFonts w:cs="Times New Roman"/>
          <w:i/>
          <w:szCs w:val="24"/>
        </w:rPr>
      </w:pPr>
    </w:p>
    <w:p w14:paraId="388D9402" w14:textId="77777777" w:rsidR="00384453" w:rsidRDefault="00384453" w:rsidP="00384453">
      <w:pPr>
        <w:pStyle w:val="ListParagraph"/>
        <w:widowControl w:val="0"/>
        <w:spacing w:after="0" w:line="240" w:lineRule="auto"/>
        <w:ind w:left="4320"/>
        <w:rPr>
          <w:rFonts w:cs="Times New Roman"/>
          <w:i/>
          <w:szCs w:val="24"/>
        </w:rPr>
      </w:pPr>
    </w:p>
    <w:p w14:paraId="2A73D477" w14:textId="77777777" w:rsidR="00384453" w:rsidRDefault="00384453" w:rsidP="00384453">
      <w:pPr>
        <w:pStyle w:val="ListParagraph"/>
        <w:widowControl w:val="0"/>
        <w:spacing w:after="0" w:line="240" w:lineRule="auto"/>
        <w:ind w:left="4320"/>
        <w:rPr>
          <w:rFonts w:cs="Times New Roman"/>
          <w:i/>
          <w:szCs w:val="24"/>
        </w:rPr>
      </w:pPr>
    </w:p>
    <w:p w14:paraId="38AA9480" w14:textId="77777777" w:rsidR="00384453" w:rsidRDefault="00384453" w:rsidP="00384453">
      <w:pPr>
        <w:pStyle w:val="ListParagraph"/>
        <w:widowControl w:val="0"/>
        <w:spacing w:after="0" w:line="240" w:lineRule="auto"/>
        <w:ind w:left="4320"/>
        <w:rPr>
          <w:rFonts w:cs="Times New Roman"/>
          <w:i/>
          <w:szCs w:val="24"/>
        </w:rPr>
      </w:pPr>
    </w:p>
    <w:p w14:paraId="030FBFFB" w14:textId="77777777" w:rsidR="00384453" w:rsidRDefault="00384453" w:rsidP="00384453">
      <w:pPr>
        <w:pStyle w:val="ListParagraph"/>
        <w:widowControl w:val="0"/>
        <w:spacing w:after="0" w:line="240" w:lineRule="auto"/>
        <w:ind w:left="4320"/>
        <w:rPr>
          <w:rFonts w:cs="Times New Roman"/>
          <w:i/>
          <w:szCs w:val="24"/>
        </w:rPr>
      </w:pPr>
    </w:p>
    <w:p w14:paraId="0E44AC9F" w14:textId="77777777" w:rsidR="00384453" w:rsidRDefault="00E16E23" w:rsidP="00384453">
      <w:pPr>
        <w:spacing w:after="0" w:line="240" w:lineRule="auto"/>
        <w:rPr>
          <w:rFonts w:cs="Times New Roman"/>
          <w:i/>
          <w:szCs w:val="24"/>
        </w:rPr>
      </w:pPr>
      <w:r>
        <w:rPr>
          <w:rFonts w:cs="Times New Roman"/>
          <w:i/>
          <w:szCs w:val="24"/>
        </w:rPr>
        <w:br w:type="page"/>
      </w:r>
    </w:p>
    <w:p w14:paraId="7B9EF839" w14:textId="77777777" w:rsidR="00384453" w:rsidRPr="00954D27" w:rsidRDefault="00E16E23" w:rsidP="00384453">
      <w:pPr>
        <w:pStyle w:val="BBBodyText2"/>
        <w:spacing w:after="120" w:line="240" w:lineRule="auto"/>
        <w:ind w:firstLine="0"/>
        <w:jc w:val="center"/>
        <w:rPr>
          <w:rFonts w:cs="Times New Roman"/>
          <w:b/>
        </w:rPr>
      </w:pPr>
      <w:r>
        <w:rPr>
          <w:rFonts w:cs="Times New Roman"/>
          <w:b/>
        </w:rPr>
        <w:lastRenderedPageBreak/>
        <w:t>BEF</w:t>
      </w:r>
      <w:r w:rsidRPr="00954D27">
        <w:rPr>
          <w:rFonts w:cs="Times New Roman"/>
          <w:b/>
        </w:rPr>
        <w:t>ORE THE GEORGIA PUBLIC SERVICE COMMISSION</w:t>
      </w:r>
    </w:p>
    <w:p w14:paraId="1CA596D9" w14:textId="77777777" w:rsidR="00384453" w:rsidRPr="00954D27" w:rsidRDefault="00E16E23" w:rsidP="00384453">
      <w:pPr>
        <w:suppressLineNumbers/>
        <w:jc w:val="center"/>
        <w:rPr>
          <w:rFonts w:cs="Times New Roman"/>
          <w:b/>
        </w:rPr>
      </w:pPr>
      <w:r w:rsidRPr="00954D27">
        <w:rPr>
          <w:rFonts w:cs="Times New Roman"/>
          <w:b/>
        </w:rPr>
        <w:t>STATE OF GEORGIA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9"/>
        <w:gridCol w:w="283"/>
        <w:gridCol w:w="4571"/>
      </w:tblGrid>
      <w:tr w:rsidR="00624690" w14:paraId="6EA67D83" w14:textId="77777777" w:rsidTr="00E443E8">
        <w:trPr>
          <w:trHeight w:val="675"/>
        </w:trPr>
        <w:tc>
          <w:tcPr>
            <w:tcW w:w="4489" w:type="dxa"/>
          </w:tcPr>
          <w:p w14:paraId="1798CB4A" w14:textId="77777777" w:rsidR="00384453" w:rsidRPr="00954D27" w:rsidRDefault="00E16E23" w:rsidP="001808D5">
            <w:pPr>
              <w:rPr>
                <w:rFonts w:cs="Times New Roman"/>
              </w:rPr>
            </w:pPr>
            <w:r w:rsidRPr="00954D27">
              <w:rPr>
                <w:rFonts w:cs="Times New Roman"/>
              </w:rPr>
              <w:t xml:space="preserve">In Re:  Generic Proceeding to </w:t>
            </w:r>
            <w:r w:rsidRPr="00954D27">
              <w:rPr>
                <w:rFonts w:cs="Times New Roman"/>
              </w:rPr>
              <w:t>Implement House Bill 244</w:t>
            </w:r>
          </w:p>
        </w:tc>
        <w:tc>
          <w:tcPr>
            <w:tcW w:w="282" w:type="dxa"/>
          </w:tcPr>
          <w:p w14:paraId="5BBBA229" w14:textId="77777777" w:rsidR="00384453" w:rsidRPr="00954D27" w:rsidRDefault="00E16E23" w:rsidP="00E443E8">
            <w:pPr>
              <w:spacing w:after="0" w:line="240" w:lineRule="auto"/>
              <w:rPr>
                <w:rFonts w:cs="Times New Roman"/>
              </w:rPr>
            </w:pPr>
            <w:r w:rsidRPr="00954D27">
              <w:rPr>
                <w:rFonts w:cs="Times New Roman"/>
              </w:rPr>
              <w:t>:</w:t>
            </w:r>
          </w:p>
          <w:p w14:paraId="4848D549" w14:textId="77777777" w:rsidR="00384453" w:rsidRPr="00954D27" w:rsidRDefault="00E16E23" w:rsidP="00E443E8">
            <w:pPr>
              <w:spacing w:after="0" w:line="240" w:lineRule="auto"/>
              <w:rPr>
                <w:rFonts w:cs="Times New Roman"/>
              </w:rPr>
            </w:pPr>
            <w:r w:rsidRPr="00954D27">
              <w:rPr>
                <w:rFonts w:cs="Times New Roman"/>
              </w:rPr>
              <w:t>:</w:t>
            </w:r>
          </w:p>
        </w:tc>
        <w:tc>
          <w:tcPr>
            <w:tcW w:w="4571" w:type="dxa"/>
          </w:tcPr>
          <w:p w14:paraId="2D2B3BEB" w14:textId="77777777" w:rsidR="00384453" w:rsidRPr="00954D27" w:rsidRDefault="00E16E23" w:rsidP="001808D5">
            <w:pPr>
              <w:ind w:left="613"/>
              <w:rPr>
                <w:rFonts w:cs="Times New Roman"/>
              </w:rPr>
            </w:pPr>
            <w:r w:rsidRPr="00954D27">
              <w:rPr>
                <w:rFonts w:cs="Times New Roman"/>
              </w:rPr>
              <w:t>Docket No. 43453</w:t>
            </w:r>
          </w:p>
        </w:tc>
      </w:tr>
    </w:tbl>
    <w:p w14:paraId="0429EDF3" w14:textId="77777777" w:rsidR="00384453" w:rsidRPr="00E443E8" w:rsidRDefault="00384453" w:rsidP="00384453">
      <w:pPr>
        <w:spacing w:after="0" w:line="240" w:lineRule="auto"/>
        <w:jc w:val="center"/>
        <w:rPr>
          <w:rFonts w:cs="Times New Roman"/>
          <w:b/>
          <w:sz w:val="12"/>
          <w:szCs w:val="12"/>
          <w:u w:val="single"/>
        </w:rPr>
      </w:pPr>
    </w:p>
    <w:p w14:paraId="579A315B" w14:textId="77777777" w:rsidR="00384453" w:rsidRPr="00BA7D18" w:rsidRDefault="00E16E23" w:rsidP="00384453">
      <w:pPr>
        <w:jc w:val="center"/>
        <w:rPr>
          <w:rFonts w:cs="Times New Roman"/>
          <w:b/>
          <w:szCs w:val="24"/>
          <w:u w:val="single"/>
        </w:rPr>
      </w:pPr>
      <w:r w:rsidRPr="00BA7D18">
        <w:rPr>
          <w:rFonts w:cs="Times New Roman"/>
          <w:b/>
          <w:szCs w:val="24"/>
          <w:u w:val="single"/>
        </w:rPr>
        <w:t>CERTIFICATE OF SERVICE</w:t>
      </w:r>
    </w:p>
    <w:p w14:paraId="51646519" w14:textId="77777777" w:rsidR="00384453" w:rsidRPr="00BA7D18" w:rsidRDefault="00E16E23" w:rsidP="00E443E8">
      <w:pPr>
        <w:spacing w:before="120" w:after="240" w:line="240" w:lineRule="auto"/>
        <w:ind w:firstLine="720"/>
        <w:rPr>
          <w:rFonts w:eastAsia="Times New Roman" w:cs="Times New Roman"/>
          <w:bCs/>
          <w:szCs w:val="24"/>
        </w:rPr>
      </w:pPr>
      <w:r w:rsidRPr="00BA7D18">
        <w:rPr>
          <w:rFonts w:eastAsia="Times New Roman" w:cs="Times New Roman"/>
          <w:szCs w:val="24"/>
        </w:rPr>
        <w:t xml:space="preserve">This is to certify that I have </w:t>
      </w:r>
      <w:r>
        <w:rPr>
          <w:rFonts w:eastAsia="Times New Roman" w:cs="Times New Roman"/>
          <w:szCs w:val="24"/>
        </w:rPr>
        <w:t xml:space="preserve">this day </w:t>
      </w:r>
      <w:r w:rsidRPr="00BA7D18">
        <w:rPr>
          <w:rFonts w:eastAsia="Times New Roman" w:cs="Times New Roman"/>
          <w:szCs w:val="24"/>
        </w:rPr>
        <w:t>served a copy of the foregoing</w:t>
      </w:r>
      <w:r w:rsidRPr="00BA7D18">
        <w:rPr>
          <w:rFonts w:eastAsia="Times New Roman" w:cs="Times New Roman"/>
          <w:bCs/>
          <w:szCs w:val="24"/>
        </w:rPr>
        <w:t xml:space="preserve"> </w:t>
      </w:r>
      <w:r w:rsidRPr="00BA7D18">
        <w:rPr>
          <w:rFonts w:cs="Times New Roman"/>
          <w:b/>
          <w:szCs w:val="24"/>
        </w:rPr>
        <w:t>G</w:t>
      </w:r>
      <w:r>
        <w:rPr>
          <w:rFonts w:cs="Times New Roman"/>
          <w:b/>
          <w:szCs w:val="24"/>
        </w:rPr>
        <w:t>EMC’S MOTION TO STRIKE</w:t>
      </w:r>
      <w:r w:rsidRPr="00BA7D18">
        <w:rPr>
          <w:rFonts w:cs="Times New Roman"/>
          <w:b/>
          <w:szCs w:val="24"/>
        </w:rPr>
        <w:t xml:space="preserve"> </w:t>
      </w:r>
      <w:r w:rsidRPr="00BA7D18">
        <w:rPr>
          <w:rFonts w:cs="Times New Roman"/>
          <w:szCs w:val="24"/>
        </w:rPr>
        <w:t xml:space="preserve">by e-mail </w:t>
      </w:r>
      <w:r w:rsidRPr="00BA7D18">
        <w:rPr>
          <w:rFonts w:eastAsia="Times New Roman" w:cs="Times New Roman"/>
          <w:bCs/>
          <w:szCs w:val="24"/>
        </w:rPr>
        <w:t>as follows:</w:t>
      </w:r>
    </w:p>
    <w:tbl>
      <w:tblPr>
        <w:tblStyle w:val="TableGrid"/>
        <w:tblW w:w="90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3965"/>
      </w:tblGrid>
      <w:tr w:rsidR="00624690" w14:paraId="428847EC" w14:textId="77777777" w:rsidTr="001808D5">
        <w:tc>
          <w:tcPr>
            <w:tcW w:w="5125" w:type="dxa"/>
          </w:tcPr>
          <w:p w14:paraId="13873F49"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Robert S. Highsmith, Jr., Esq.</w:t>
            </w:r>
          </w:p>
          <w:p w14:paraId="469386C5"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Lindsey S. Williamson, Esq.</w:t>
            </w:r>
          </w:p>
          <w:p w14:paraId="24A616B3"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Holland &amp;</w:t>
            </w:r>
            <w:r w:rsidRPr="00BA7D18">
              <w:rPr>
                <w:rFonts w:eastAsia="Times New Roman" w:cs="Times New Roman"/>
                <w:bCs/>
                <w:szCs w:val="24"/>
              </w:rPr>
              <w:t xml:space="preserve"> Knight LLP</w:t>
            </w:r>
            <w:r w:rsidRPr="00BA7D18">
              <w:rPr>
                <w:rFonts w:eastAsia="Times New Roman" w:cs="Times New Roman"/>
                <w:bCs/>
                <w:szCs w:val="24"/>
              </w:rPr>
              <w:br/>
              <w:t>Regions Plaza, Suite 1800</w:t>
            </w:r>
          </w:p>
          <w:p w14:paraId="12C1906B"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1180 W. Peachtree Street, NW</w:t>
            </w:r>
          </w:p>
          <w:p w14:paraId="26CE25F9"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Atlanta, GA 30309</w:t>
            </w:r>
          </w:p>
          <w:p w14:paraId="4D9397C6"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Robert.highsmith@hklaw.com</w:t>
            </w:r>
          </w:p>
          <w:p w14:paraId="32326A5C" w14:textId="77777777" w:rsidR="00384453" w:rsidRDefault="00E16E23" w:rsidP="001808D5">
            <w:pPr>
              <w:spacing w:after="0" w:line="240" w:lineRule="auto"/>
              <w:ind w:left="158"/>
              <w:rPr>
                <w:rFonts w:eastAsia="Times New Roman" w:cs="Times New Roman"/>
                <w:szCs w:val="24"/>
              </w:rPr>
            </w:pPr>
            <w:r w:rsidRPr="00BA7D18">
              <w:rPr>
                <w:rFonts w:eastAsia="Times New Roman" w:cs="Times New Roman"/>
                <w:szCs w:val="24"/>
              </w:rPr>
              <w:t>Lindsey.williamson@hklaw.com</w:t>
            </w:r>
          </w:p>
          <w:p w14:paraId="532726AF" w14:textId="77777777" w:rsidR="00384453" w:rsidRPr="009939D6" w:rsidRDefault="00384453" w:rsidP="001808D5">
            <w:pPr>
              <w:spacing w:after="0" w:line="240" w:lineRule="auto"/>
              <w:ind w:left="153"/>
              <w:rPr>
                <w:rFonts w:eastAsia="Times New Roman" w:cs="Times New Roman"/>
                <w:bCs/>
                <w:sz w:val="16"/>
                <w:szCs w:val="16"/>
              </w:rPr>
            </w:pPr>
          </w:p>
          <w:p w14:paraId="2003EA8F"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Leon Bowles</w:t>
            </w:r>
          </w:p>
          <w:p w14:paraId="514A2167"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Georgia Public Service Commission</w:t>
            </w:r>
          </w:p>
          <w:p w14:paraId="23F041C3"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244 Washington Street, SW</w:t>
            </w:r>
          </w:p>
          <w:p w14:paraId="5317AB68"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Atlanta, GA 30334</w:t>
            </w:r>
          </w:p>
          <w:p w14:paraId="4E179F41" w14:textId="77777777" w:rsidR="00384453" w:rsidRDefault="00E16E23" w:rsidP="001808D5">
            <w:pPr>
              <w:spacing w:after="0" w:line="240" w:lineRule="auto"/>
              <w:ind w:left="158"/>
              <w:rPr>
                <w:rFonts w:eastAsia="Times New Roman" w:cs="Times New Roman"/>
                <w:bCs/>
                <w:szCs w:val="24"/>
              </w:rPr>
            </w:pPr>
            <w:r w:rsidRPr="00BA7D18">
              <w:rPr>
                <w:rFonts w:eastAsia="Times New Roman" w:cs="Times New Roman"/>
                <w:bCs/>
                <w:szCs w:val="24"/>
              </w:rPr>
              <w:t>leonb@Commission.state.ga.us</w:t>
            </w:r>
          </w:p>
          <w:p w14:paraId="7B455EB8" w14:textId="77777777" w:rsidR="00384453" w:rsidRPr="009939D6" w:rsidRDefault="00384453" w:rsidP="001808D5">
            <w:pPr>
              <w:spacing w:after="0" w:line="240" w:lineRule="auto"/>
              <w:rPr>
                <w:rFonts w:eastAsia="Times New Roman" w:cs="Times New Roman"/>
                <w:bCs/>
                <w:sz w:val="16"/>
                <w:szCs w:val="16"/>
              </w:rPr>
            </w:pPr>
          </w:p>
          <w:p w14:paraId="2F4FBE71"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Daniel Walsh</w:t>
            </w:r>
          </w:p>
          <w:p w14:paraId="2149C9CC"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Office of the Attorney General</w:t>
            </w:r>
          </w:p>
          <w:p w14:paraId="26CF5B4C"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40 Capitol Square, SW</w:t>
            </w:r>
          </w:p>
          <w:p w14:paraId="7BEE3152" w14:textId="77777777" w:rsidR="00384453" w:rsidRPr="00BA7D18" w:rsidRDefault="00E16E23" w:rsidP="001808D5">
            <w:pPr>
              <w:spacing w:after="0" w:line="240" w:lineRule="auto"/>
              <w:ind w:left="153"/>
              <w:rPr>
                <w:rFonts w:eastAsia="Times New Roman" w:cs="Times New Roman"/>
                <w:bCs/>
                <w:szCs w:val="24"/>
              </w:rPr>
            </w:pPr>
            <w:r w:rsidRPr="00BA7D18">
              <w:rPr>
                <w:rFonts w:eastAsia="Times New Roman" w:cs="Times New Roman"/>
                <w:bCs/>
                <w:szCs w:val="24"/>
              </w:rPr>
              <w:t>Atlanta, GA 30334</w:t>
            </w:r>
          </w:p>
          <w:p w14:paraId="7BE71843" w14:textId="77777777" w:rsidR="00384453" w:rsidRDefault="00E16E23" w:rsidP="001808D5">
            <w:pPr>
              <w:spacing w:after="0" w:line="240" w:lineRule="auto"/>
              <w:ind w:left="157"/>
              <w:rPr>
                <w:rFonts w:eastAsia="Times New Roman" w:cs="Times New Roman"/>
                <w:bCs/>
                <w:szCs w:val="24"/>
              </w:rPr>
            </w:pPr>
            <w:r w:rsidRPr="00554C50">
              <w:rPr>
                <w:rFonts w:eastAsia="Times New Roman" w:cs="Times New Roman"/>
                <w:bCs/>
                <w:szCs w:val="24"/>
              </w:rPr>
              <w:t>dwalsh@law.ga.gov</w:t>
            </w:r>
          </w:p>
          <w:p w14:paraId="6B9ABDBF" w14:textId="77777777" w:rsidR="00384453" w:rsidRPr="009939D6" w:rsidRDefault="00384453" w:rsidP="001808D5">
            <w:pPr>
              <w:spacing w:after="0" w:line="240" w:lineRule="auto"/>
              <w:rPr>
                <w:rFonts w:eastAsia="Times New Roman" w:cs="Times New Roman"/>
                <w:bCs/>
                <w:sz w:val="16"/>
                <w:szCs w:val="16"/>
              </w:rPr>
            </w:pPr>
          </w:p>
          <w:p w14:paraId="2A6E2885" w14:textId="77777777" w:rsidR="00384453" w:rsidRDefault="00E16E23" w:rsidP="001808D5">
            <w:pPr>
              <w:autoSpaceDE w:val="0"/>
              <w:autoSpaceDN w:val="0"/>
              <w:adjustRightInd w:val="0"/>
              <w:spacing w:after="0" w:line="240" w:lineRule="auto"/>
              <w:ind w:left="158"/>
              <w:rPr>
                <w:rFonts w:cs="Times New Roman"/>
                <w:color w:val="000000"/>
                <w:szCs w:val="24"/>
              </w:rPr>
            </w:pPr>
            <w:r>
              <w:rPr>
                <w:rFonts w:cs="Times New Roman"/>
                <w:color w:val="000000"/>
                <w:szCs w:val="24"/>
              </w:rPr>
              <w:t>Adam Wise</w:t>
            </w:r>
          </w:p>
          <w:p w14:paraId="5F1551F4" w14:textId="77777777" w:rsidR="00384453" w:rsidRDefault="00E16E23" w:rsidP="001808D5">
            <w:pPr>
              <w:autoSpaceDE w:val="0"/>
              <w:autoSpaceDN w:val="0"/>
              <w:adjustRightInd w:val="0"/>
              <w:spacing w:after="0" w:line="240" w:lineRule="auto"/>
              <w:ind w:left="158"/>
              <w:rPr>
                <w:rFonts w:cs="Times New Roman"/>
                <w:color w:val="000000"/>
                <w:szCs w:val="24"/>
              </w:rPr>
            </w:pPr>
            <w:r>
              <w:rPr>
                <w:rFonts w:cs="Times New Roman"/>
                <w:color w:val="000000"/>
                <w:szCs w:val="24"/>
              </w:rPr>
              <w:t>Executive Vice President</w:t>
            </w:r>
          </w:p>
          <w:p w14:paraId="4FF5DD19" w14:textId="77777777" w:rsidR="00384453" w:rsidRDefault="00E16E23" w:rsidP="001808D5">
            <w:pPr>
              <w:autoSpaceDE w:val="0"/>
              <w:autoSpaceDN w:val="0"/>
              <w:adjustRightInd w:val="0"/>
              <w:spacing w:after="0" w:line="240" w:lineRule="auto"/>
              <w:ind w:left="158"/>
              <w:rPr>
                <w:rFonts w:cs="Times New Roman"/>
                <w:color w:val="000000"/>
                <w:szCs w:val="24"/>
              </w:rPr>
            </w:pPr>
            <w:r>
              <w:rPr>
                <w:rFonts w:cs="Times New Roman"/>
                <w:color w:val="000000"/>
                <w:szCs w:val="24"/>
              </w:rPr>
              <w:t>Georgia Telecommunications Association</w:t>
            </w:r>
          </w:p>
          <w:p w14:paraId="262FF1A8" w14:textId="77777777" w:rsidR="00384453" w:rsidRDefault="00E16E23" w:rsidP="001808D5">
            <w:pPr>
              <w:autoSpaceDE w:val="0"/>
              <w:autoSpaceDN w:val="0"/>
              <w:adjustRightInd w:val="0"/>
              <w:spacing w:after="0" w:line="240" w:lineRule="auto"/>
              <w:ind w:left="158"/>
              <w:rPr>
                <w:rFonts w:cs="Times New Roman"/>
                <w:color w:val="000000"/>
                <w:szCs w:val="24"/>
              </w:rPr>
            </w:pPr>
            <w:r>
              <w:rPr>
                <w:rFonts w:cs="Times New Roman"/>
                <w:color w:val="000000"/>
                <w:szCs w:val="24"/>
              </w:rPr>
              <w:t>9040 Roswell Road, Suite 140</w:t>
            </w:r>
          </w:p>
          <w:p w14:paraId="18569140" w14:textId="77777777" w:rsidR="00384453" w:rsidRDefault="00E16E23" w:rsidP="001808D5">
            <w:pPr>
              <w:autoSpaceDE w:val="0"/>
              <w:autoSpaceDN w:val="0"/>
              <w:adjustRightInd w:val="0"/>
              <w:spacing w:after="0" w:line="240" w:lineRule="auto"/>
              <w:ind w:left="158"/>
              <w:rPr>
                <w:rFonts w:cs="Times New Roman"/>
                <w:color w:val="000000"/>
                <w:szCs w:val="24"/>
              </w:rPr>
            </w:pPr>
            <w:r>
              <w:rPr>
                <w:rFonts w:cs="Times New Roman"/>
                <w:color w:val="000000"/>
                <w:szCs w:val="24"/>
              </w:rPr>
              <w:t>Atlanta, GA 30350</w:t>
            </w:r>
          </w:p>
          <w:p w14:paraId="4C0F0836" w14:textId="77777777" w:rsidR="00384453" w:rsidRPr="00BA7D18" w:rsidRDefault="00E16E23" w:rsidP="001808D5">
            <w:pPr>
              <w:autoSpaceDE w:val="0"/>
              <w:autoSpaceDN w:val="0"/>
              <w:adjustRightInd w:val="0"/>
              <w:spacing w:after="0" w:line="240" w:lineRule="auto"/>
              <w:ind w:left="158"/>
              <w:rPr>
                <w:rFonts w:eastAsia="Times New Roman" w:cs="Times New Roman"/>
                <w:bCs/>
                <w:szCs w:val="24"/>
              </w:rPr>
            </w:pPr>
            <w:r>
              <w:rPr>
                <w:rFonts w:cs="Times New Roman"/>
                <w:color w:val="000000"/>
                <w:szCs w:val="24"/>
              </w:rPr>
              <w:t>awise@gta.org</w:t>
            </w:r>
          </w:p>
        </w:tc>
        <w:tc>
          <w:tcPr>
            <w:tcW w:w="3965" w:type="dxa"/>
          </w:tcPr>
          <w:p w14:paraId="77BACFCA" w14:textId="77777777" w:rsidR="00384453" w:rsidRPr="00BA7D18" w:rsidRDefault="00E16E23" w:rsidP="001808D5">
            <w:pPr>
              <w:spacing w:after="0" w:line="240" w:lineRule="auto"/>
              <w:rPr>
                <w:rFonts w:eastAsia="Times New Roman" w:cs="Times New Roman"/>
                <w:bCs/>
                <w:szCs w:val="24"/>
              </w:rPr>
            </w:pPr>
            <w:r w:rsidRPr="00BA7D18">
              <w:rPr>
                <w:rFonts w:eastAsia="Times New Roman" w:cs="Times New Roman"/>
                <w:bCs/>
                <w:szCs w:val="24"/>
              </w:rPr>
              <w:t>Reece McAllister</w:t>
            </w:r>
          </w:p>
          <w:p w14:paraId="54C25FDC" w14:textId="77777777" w:rsidR="00384453" w:rsidRPr="00BA7D18" w:rsidRDefault="00E16E23" w:rsidP="001808D5">
            <w:pPr>
              <w:spacing w:after="0" w:line="240" w:lineRule="auto"/>
              <w:rPr>
                <w:rFonts w:eastAsia="Times New Roman" w:cs="Times New Roman"/>
                <w:bCs/>
                <w:szCs w:val="24"/>
              </w:rPr>
            </w:pPr>
            <w:r w:rsidRPr="00BA7D18">
              <w:rPr>
                <w:rFonts w:eastAsia="Times New Roman" w:cs="Times New Roman"/>
                <w:bCs/>
                <w:szCs w:val="24"/>
              </w:rPr>
              <w:t>Georgia Public Service Commission</w:t>
            </w:r>
          </w:p>
          <w:p w14:paraId="3FE44EEB" w14:textId="77777777" w:rsidR="00384453" w:rsidRPr="00BA7D18" w:rsidRDefault="00E16E23" w:rsidP="001808D5">
            <w:pPr>
              <w:spacing w:after="0" w:line="240" w:lineRule="auto"/>
              <w:rPr>
                <w:rFonts w:eastAsia="Times New Roman" w:cs="Times New Roman"/>
                <w:bCs/>
                <w:szCs w:val="24"/>
              </w:rPr>
            </w:pPr>
            <w:r w:rsidRPr="00BA7D18">
              <w:rPr>
                <w:rFonts w:eastAsia="Times New Roman" w:cs="Times New Roman"/>
                <w:bCs/>
                <w:szCs w:val="24"/>
              </w:rPr>
              <w:t>244 Washington Street, SW</w:t>
            </w:r>
          </w:p>
          <w:p w14:paraId="34B4589A" w14:textId="77777777" w:rsidR="00384453" w:rsidRPr="00BA7D18" w:rsidRDefault="00E16E23" w:rsidP="001808D5">
            <w:pPr>
              <w:spacing w:after="0" w:line="240" w:lineRule="auto"/>
              <w:rPr>
                <w:rFonts w:eastAsia="Times New Roman" w:cs="Times New Roman"/>
                <w:bCs/>
                <w:szCs w:val="24"/>
              </w:rPr>
            </w:pPr>
            <w:r w:rsidRPr="00BA7D18">
              <w:rPr>
                <w:rFonts w:eastAsia="Times New Roman" w:cs="Times New Roman"/>
                <w:bCs/>
                <w:szCs w:val="24"/>
              </w:rPr>
              <w:t>Atlanta, GA 30334</w:t>
            </w:r>
          </w:p>
          <w:p w14:paraId="05B7CD83" w14:textId="77777777" w:rsidR="00384453" w:rsidRDefault="00E16E23" w:rsidP="001808D5">
            <w:pPr>
              <w:spacing w:after="0" w:line="240" w:lineRule="auto"/>
              <w:rPr>
                <w:rFonts w:eastAsia="Times New Roman" w:cs="Times New Roman"/>
                <w:bCs/>
                <w:szCs w:val="24"/>
              </w:rPr>
            </w:pPr>
            <w:r w:rsidRPr="00F119E4">
              <w:rPr>
                <w:rFonts w:eastAsia="Times New Roman" w:cs="Times New Roman"/>
                <w:bCs/>
                <w:szCs w:val="24"/>
              </w:rPr>
              <w:t>reecem@Commission.state.ga.us</w:t>
            </w:r>
          </w:p>
          <w:p w14:paraId="7753CB97" w14:textId="77777777" w:rsidR="00384453" w:rsidRPr="009939D6" w:rsidRDefault="00384453" w:rsidP="001808D5">
            <w:pPr>
              <w:spacing w:after="0" w:line="240" w:lineRule="auto"/>
              <w:rPr>
                <w:rFonts w:eastAsia="Times New Roman" w:cs="Times New Roman"/>
                <w:bCs/>
                <w:sz w:val="16"/>
                <w:szCs w:val="16"/>
              </w:rPr>
            </w:pPr>
          </w:p>
          <w:p w14:paraId="64B6581D" w14:textId="77777777" w:rsidR="00384453" w:rsidRPr="00BA7D18" w:rsidRDefault="00E16E23" w:rsidP="001808D5">
            <w:pPr>
              <w:spacing w:after="0" w:line="240" w:lineRule="auto"/>
              <w:rPr>
                <w:rFonts w:eastAsia="Times New Roman" w:cs="Times New Roman"/>
                <w:bCs/>
                <w:szCs w:val="24"/>
              </w:rPr>
            </w:pPr>
            <w:r w:rsidRPr="00BA7D18">
              <w:rPr>
                <w:rFonts w:eastAsia="Times New Roman" w:cs="Times New Roman"/>
                <w:bCs/>
                <w:szCs w:val="24"/>
              </w:rPr>
              <w:t>Patrick Reinhardt</w:t>
            </w:r>
          </w:p>
          <w:p w14:paraId="425F3EE8" w14:textId="77777777" w:rsidR="00384453" w:rsidRPr="00BA7D18" w:rsidRDefault="00E16E23" w:rsidP="001808D5">
            <w:pPr>
              <w:spacing w:after="0" w:line="240" w:lineRule="auto"/>
              <w:rPr>
                <w:rFonts w:eastAsia="Times New Roman" w:cs="Times New Roman"/>
                <w:bCs/>
                <w:szCs w:val="24"/>
              </w:rPr>
            </w:pPr>
            <w:r w:rsidRPr="00BA7D18">
              <w:rPr>
                <w:rFonts w:eastAsia="Times New Roman" w:cs="Times New Roman"/>
                <w:bCs/>
                <w:szCs w:val="24"/>
              </w:rPr>
              <w:t>Georgia Public Service Commission</w:t>
            </w:r>
          </w:p>
          <w:p w14:paraId="5AFD131C" w14:textId="77777777" w:rsidR="00384453" w:rsidRPr="00BA7D18" w:rsidRDefault="00E16E23" w:rsidP="001808D5">
            <w:pPr>
              <w:spacing w:after="0" w:line="240" w:lineRule="auto"/>
              <w:rPr>
                <w:rFonts w:eastAsia="Times New Roman" w:cs="Times New Roman"/>
                <w:bCs/>
                <w:szCs w:val="24"/>
              </w:rPr>
            </w:pPr>
            <w:r w:rsidRPr="00BA7D18">
              <w:rPr>
                <w:rFonts w:eastAsia="Times New Roman" w:cs="Times New Roman"/>
                <w:bCs/>
                <w:szCs w:val="24"/>
              </w:rPr>
              <w:t>244 Washington Street, SW</w:t>
            </w:r>
          </w:p>
          <w:p w14:paraId="39D3084B" w14:textId="77777777" w:rsidR="00384453" w:rsidRPr="00BA7D18" w:rsidRDefault="00E16E23" w:rsidP="001808D5">
            <w:pPr>
              <w:spacing w:after="0" w:line="240" w:lineRule="auto"/>
              <w:rPr>
                <w:rFonts w:eastAsia="Times New Roman" w:cs="Times New Roman"/>
                <w:bCs/>
                <w:szCs w:val="24"/>
              </w:rPr>
            </w:pPr>
            <w:r w:rsidRPr="00BA7D18">
              <w:rPr>
                <w:rFonts w:eastAsia="Times New Roman" w:cs="Times New Roman"/>
                <w:bCs/>
                <w:szCs w:val="24"/>
              </w:rPr>
              <w:t>Atlanta, GA 30334</w:t>
            </w:r>
          </w:p>
          <w:p w14:paraId="6FF1E708" w14:textId="77777777" w:rsidR="00384453" w:rsidRDefault="00E16E23" w:rsidP="001808D5">
            <w:pPr>
              <w:spacing w:after="0" w:line="240" w:lineRule="auto"/>
              <w:rPr>
                <w:rFonts w:eastAsia="Times New Roman" w:cs="Times New Roman"/>
                <w:bCs/>
                <w:szCs w:val="24"/>
              </w:rPr>
            </w:pPr>
            <w:r w:rsidRPr="00BA7D18">
              <w:rPr>
                <w:rFonts w:eastAsia="Times New Roman" w:cs="Times New Roman"/>
                <w:bCs/>
                <w:szCs w:val="24"/>
              </w:rPr>
              <w:t>patrickr@Commission.state.ga.us</w:t>
            </w:r>
          </w:p>
          <w:p w14:paraId="2E390A2E" w14:textId="77777777" w:rsidR="00384453" w:rsidRPr="009939D6" w:rsidRDefault="00384453" w:rsidP="001808D5">
            <w:pPr>
              <w:spacing w:after="0" w:line="240" w:lineRule="auto"/>
              <w:rPr>
                <w:rFonts w:eastAsia="Times New Roman" w:cs="Times New Roman"/>
                <w:bCs/>
                <w:sz w:val="16"/>
                <w:szCs w:val="16"/>
              </w:rPr>
            </w:pPr>
          </w:p>
          <w:p w14:paraId="5D484C51" w14:textId="77777777" w:rsidR="00384453" w:rsidRPr="007C130D" w:rsidRDefault="00E16E23" w:rsidP="001808D5">
            <w:pPr>
              <w:pStyle w:val="PlainText"/>
              <w:spacing w:after="0" w:line="240" w:lineRule="auto"/>
              <w:rPr>
                <w:rFonts w:ascii="Times New Roman" w:hAnsi="Times New Roman" w:cs="Times New Roman"/>
                <w:sz w:val="24"/>
                <w:szCs w:val="24"/>
              </w:rPr>
            </w:pPr>
            <w:r w:rsidRPr="007C130D">
              <w:rPr>
                <w:rFonts w:ascii="Times New Roman" w:hAnsi="Times New Roman" w:cs="Times New Roman"/>
                <w:sz w:val="24"/>
                <w:szCs w:val="24"/>
              </w:rPr>
              <w:t>Patrick Turner</w:t>
            </w:r>
          </w:p>
          <w:p w14:paraId="39A4B5D0" w14:textId="77777777" w:rsidR="00384453" w:rsidRPr="006374EC" w:rsidRDefault="00E16E23" w:rsidP="001808D5">
            <w:pPr>
              <w:autoSpaceDE w:val="0"/>
              <w:autoSpaceDN w:val="0"/>
              <w:adjustRightInd w:val="0"/>
              <w:spacing w:after="0" w:line="240" w:lineRule="auto"/>
              <w:rPr>
                <w:rFonts w:cs="Times New Roman"/>
                <w:szCs w:val="24"/>
              </w:rPr>
            </w:pPr>
            <w:r w:rsidRPr="006374EC">
              <w:rPr>
                <w:rFonts w:cs="Times New Roman"/>
                <w:szCs w:val="24"/>
              </w:rPr>
              <w:t>Bellsouth Telecommunications, LLC</w:t>
            </w:r>
          </w:p>
          <w:p w14:paraId="7EDFC619" w14:textId="77777777" w:rsidR="00384453" w:rsidRDefault="00E16E23" w:rsidP="001808D5">
            <w:pPr>
              <w:pStyle w:val="PlainText"/>
              <w:spacing w:after="0" w:line="240" w:lineRule="auto"/>
              <w:rPr>
                <w:rFonts w:ascii="CIDFont+F2" w:hAnsi="CIDFont+F2" w:cs="CIDFont+F2"/>
                <w:sz w:val="24"/>
                <w:szCs w:val="24"/>
              </w:rPr>
            </w:pPr>
            <w:r w:rsidRPr="006374EC">
              <w:rPr>
                <w:rFonts w:ascii="Times New Roman" w:hAnsi="Times New Roman" w:cs="Times New Roman"/>
                <w:sz w:val="24"/>
                <w:szCs w:val="24"/>
              </w:rPr>
              <w:t>d/b/a AT&amp;T Georgia</w:t>
            </w:r>
          </w:p>
          <w:p w14:paraId="69BFAF9B" w14:textId="77777777" w:rsidR="00384453" w:rsidRDefault="00E16E23" w:rsidP="001808D5">
            <w:pPr>
              <w:pStyle w:val="PlainText"/>
              <w:spacing w:after="0" w:line="240" w:lineRule="auto"/>
              <w:rPr>
                <w:rFonts w:ascii="Times New Roman" w:hAnsi="Times New Roman" w:cs="Times New Roman"/>
                <w:sz w:val="24"/>
                <w:szCs w:val="24"/>
              </w:rPr>
            </w:pPr>
            <w:r>
              <w:rPr>
                <w:rFonts w:ascii="CIDFont+F2" w:hAnsi="CIDFont+F2" w:cs="CIDFont+F2"/>
                <w:sz w:val="24"/>
                <w:szCs w:val="24"/>
              </w:rPr>
              <w:t>O</w:t>
            </w:r>
            <w:r w:rsidRPr="007C130D">
              <w:rPr>
                <w:rFonts w:ascii="Times New Roman" w:hAnsi="Times New Roman" w:cs="Times New Roman"/>
                <w:sz w:val="24"/>
                <w:szCs w:val="24"/>
              </w:rPr>
              <w:t>ne</w:t>
            </w:r>
            <w:r>
              <w:rPr>
                <w:rFonts w:ascii="Times New Roman" w:hAnsi="Times New Roman" w:cs="Times New Roman"/>
                <w:sz w:val="24"/>
                <w:szCs w:val="24"/>
              </w:rPr>
              <w:t xml:space="preserve"> </w:t>
            </w:r>
            <w:r w:rsidRPr="007C130D">
              <w:rPr>
                <w:rFonts w:ascii="Times New Roman" w:hAnsi="Times New Roman" w:cs="Times New Roman"/>
                <w:sz w:val="24"/>
                <w:szCs w:val="24"/>
              </w:rPr>
              <w:t xml:space="preserve">CNN Center, SW1424B </w:t>
            </w:r>
          </w:p>
          <w:p w14:paraId="79C0B754" w14:textId="77777777" w:rsidR="00384453" w:rsidRDefault="00E16E23" w:rsidP="001808D5">
            <w:pPr>
              <w:pStyle w:val="PlainText"/>
              <w:spacing w:after="0" w:line="240" w:lineRule="auto"/>
              <w:rPr>
                <w:rFonts w:ascii="Times New Roman" w:hAnsi="Times New Roman" w:cs="Times New Roman"/>
                <w:sz w:val="24"/>
                <w:szCs w:val="24"/>
              </w:rPr>
            </w:pPr>
            <w:r w:rsidRPr="007C130D">
              <w:rPr>
                <w:rFonts w:ascii="Times New Roman" w:hAnsi="Times New Roman" w:cs="Times New Roman"/>
                <w:sz w:val="24"/>
                <w:szCs w:val="24"/>
              </w:rPr>
              <w:t>Atlanta, G</w:t>
            </w:r>
            <w:r>
              <w:rPr>
                <w:rFonts w:ascii="Times New Roman" w:hAnsi="Times New Roman" w:cs="Times New Roman"/>
                <w:sz w:val="24"/>
                <w:szCs w:val="24"/>
              </w:rPr>
              <w:t>A</w:t>
            </w:r>
            <w:r w:rsidRPr="007C130D">
              <w:rPr>
                <w:rFonts w:ascii="Times New Roman" w:hAnsi="Times New Roman" w:cs="Times New Roman"/>
                <w:sz w:val="24"/>
                <w:szCs w:val="24"/>
              </w:rPr>
              <w:t xml:space="preserve"> 30303</w:t>
            </w:r>
          </w:p>
          <w:p w14:paraId="7146128A" w14:textId="77777777" w:rsidR="00384453" w:rsidRDefault="00E16E23" w:rsidP="001808D5">
            <w:pPr>
              <w:spacing w:after="0" w:line="240" w:lineRule="auto"/>
              <w:rPr>
                <w:rFonts w:cs="Times New Roman"/>
                <w:szCs w:val="24"/>
              </w:rPr>
            </w:pPr>
            <w:r w:rsidRPr="007C130D">
              <w:rPr>
                <w:rFonts w:cs="Times New Roman"/>
                <w:szCs w:val="24"/>
              </w:rPr>
              <w:t>pt1285@att.com</w:t>
            </w:r>
          </w:p>
          <w:p w14:paraId="2842303F" w14:textId="77777777" w:rsidR="00384453" w:rsidRPr="009939D6" w:rsidRDefault="00384453" w:rsidP="001808D5">
            <w:pPr>
              <w:spacing w:after="0" w:line="240" w:lineRule="auto"/>
              <w:rPr>
                <w:rFonts w:eastAsia="Times New Roman" w:cs="Times New Roman"/>
                <w:bCs/>
                <w:sz w:val="16"/>
                <w:szCs w:val="16"/>
              </w:rPr>
            </w:pPr>
          </w:p>
          <w:p w14:paraId="0E419AF6" w14:textId="77777777" w:rsidR="00384453" w:rsidRPr="00660D32" w:rsidRDefault="00E16E23" w:rsidP="001808D5">
            <w:pPr>
              <w:pStyle w:val="PlainText"/>
              <w:spacing w:after="0" w:line="240" w:lineRule="auto"/>
              <w:rPr>
                <w:rFonts w:ascii="Times New Roman" w:hAnsi="Times New Roman" w:cs="Times New Roman"/>
                <w:sz w:val="24"/>
                <w:szCs w:val="24"/>
              </w:rPr>
            </w:pPr>
            <w:r w:rsidRPr="00660D32">
              <w:rPr>
                <w:rFonts w:ascii="Times New Roman" w:hAnsi="Times New Roman" w:cs="Times New Roman"/>
                <w:sz w:val="24"/>
                <w:szCs w:val="24"/>
              </w:rPr>
              <w:t xml:space="preserve">Josh </w:t>
            </w:r>
            <w:proofErr w:type="spellStart"/>
            <w:r w:rsidRPr="00660D32">
              <w:rPr>
                <w:rFonts w:ascii="Times New Roman" w:hAnsi="Times New Roman" w:cs="Times New Roman"/>
                <w:sz w:val="24"/>
                <w:szCs w:val="24"/>
              </w:rPr>
              <w:t>Belinfante</w:t>
            </w:r>
            <w:proofErr w:type="spellEnd"/>
          </w:p>
          <w:p w14:paraId="05E27A15" w14:textId="77777777" w:rsidR="00384453" w:rsidRPr="00660D32" w:rsidRDefault="00E16E23" w:rsidP="001808D5">
            <w:pPr>
              <w:pStyle w:val="PlainText"/>
              <w:spacing w:after="0" w:line="240" w:lineRule="auto"/>
              <w:rPr>
                <w:rFonts w:ascii="Times New Roman" w:hAnsi="Times New Roman" w:cs="Times New Roman"/>
                <w:sz w:val="24"/>
                <w:szCs w:val="24"/>
              </w:rPr>
            </w:pPr>
            <w:r w:rsidRPr="00660D32">
              <w:rPr>
                <w:rFonts w:ascii="Times New Roman" w:hAnsi="Times New Roman" w:cs="Times New Roman"/>
                <w:sz w:val="24"/>
                <w:szCs w:val="24"/>
              </w:rPr>
              <w:t>Daniel J. Monahan</w:t>
            </w:r>
          </w:p>
          <w:p w14:paraId="5C721945" w14:textId="77777777" w:rsidR="00384453" w:rsidRPr="00660D32" w:rsidRDefault="00E16E23" w:rsidP="001808D5">
            <w:pPr>
              <w:pStyle w:val="PlainText"/>
              <w:spacing w:after="0" w:line="240" w:lineRule="auto"/>
              <w:rPr>
                <w:rFonts w:ascii="Times New Roman" w:hAnsi="Times New Roman" w:cs="Times New Roman"/>
                <w:sz w:val="24"/>
                <w:szCs w:val="24"/>
              </w:rPr>
            </w:pPr>
            <w:r w:rsidRPr="00660D32">
              <w:rPr>
                <w:rFonts w:ascii="Times New Roman" w:hAnsi="Times New Roman" w:cs="Times New Roman"/>
                <w:sz w:val="24"/>
                <w:szCs w:val="24"/>
              </w:rPr>
              <w:t>Brian E. Lake</w:t>
            </w:r>
          </w:p>
          <w:p w14:paraId="20405B43" w14:textId="77777777" w:rsidR="00384453" w:rsidRDefault="00E16E23" w:rsidP="001808D5">
            <w:pPr>
              <w:spacing w:after="0" w:line="240" w:lineRule="auto"/>
              <w:rPr>
                <w:rFonts w:eastAsia="Times New Roman" w:cs="Times New Roman"/>
                <w:bCs/>
                <w:szCs w:val="24"/>
              </w:rPr>
            </w:pPr>
            <w:r>
              <w:rPr>
                <w:rFonts w:eastAsia="Times New Roman" w:cs="Times New Roman"/>
                <w:bCs/>
                <w:szCs w:val="24"/>
              </w:rPr>
              <w:t>Robbins Firm</w:t>
            </w:r>
          </w:p>
          <w:p w14:paraId="5FF9E218" w14:textId="77777777" w:rsidR="00384453" w:rsidRPr="00554C50" w:rsidRDefault="00E16E23" w:rsidP="001808D5">
            <w:pPr>
              <w:spacing w:after="0" w:line="240" w:lineRule="auto"/>
              <w:rPr>
                <w:rFonts w:eastAsia="Times New Roman" w:cs="Times New Roman"/>
                <w:bCs/>
                <w:szCs w:val="24"/>
              </w:rPr>
            </w:pPr>
            <w:r w:rsidRPr="00554C50">
              <w:rPr>
                <w:rFonts w:eastAsia="Times New Roman" w:cs="Times New Roman"/>
                <w:bCs/>
                <w:szCs w:val="24"/>
              </w:rPr>
              <w:t>500 14th Street, NW</w:t>
            </w:r>
          </w:p>
          <w:p w14:paraId="10639ADF" w14:textId="77777777" w:rsidR="00384453" w:rsidRDefault="00E16E23" w:rsidP="001808D5">
            <w:pPr>
              <w:spacing w:after="0" w:line="240" w:lineRule="auto"/>
              <w:rPr>
                <w:rFonts w:eastAsia="Times New Roman" w:cs="Times New Roman"/>
                <w:bCs/>
                <w:szCs w:val="24"/>
              </w:rPr>
            </w:pPr>
            <w:r w:rsidRPr="00554C50">
              <w:rPr>
                <w:rFonts w:eastAsia="Times New Roman" w:cs="Times New Roman"/>
                <w:bCs/>
                <w:szCs w:val="24"/>
              </w:rPr>
              <w:t>Atlanta, G</w:t>
            </w:r>
            <w:r>
              <w:rPr>
                <w:rFonts w:eastAsia="Times New Roman" w:cs="Times New Roman"/>
                <w:bCs/>
                <w:szCs w:val="24"/>
              </w:rPr>
              <w:t>A</w:t>
            </w:r>
            <w:r w:rsidRPr="00554C50">
              <w:rPr>
                <w:rFonts w:eastAsia="Times New Roman" w:cs="Times New Roman"/>
                <w:bCs/>
                <w:szCs w:val="24"/>
              </w:rPr>
              <w:t xml:space="preserve"> 30318</w:t>
            </w:r>
          </w:p>
          <w:p w14:paraId="583922EB" w14:textId="77777777" w:rsidR="00384453" w:rsidRPr="00660D32" w:rsidRDefault="00E16E23" w:rsidP="001808D5">
            <w:pPr>
              <w:pStyle w:val="PlainText"/>
              <w:spacing w:after="0" w:line="240" w:lineRule="auto"/>
              <w:rPr>
                <w:rFonts w:ascii="Times New Roman" w:hAnsi="Times New Roman" w:cs="Times New Roman"/>
                <w:sz w:val="24"/>
                <w:szCs w:val="24"/>
              </w:rPr>
            </w:pPr>
            <w:r w:rsidRPr="00660D32">
              <w:rPr>
                <w:rFonts w:ascii="Times New Roman" w:hAnsi="Times New Roman" w:cs="Times New Roman"/>
                <w:sz w:val="24"/>
                <w:szCs w:val="24"/>
              </w:rPr>
              <w:t>jbelinfante@robbinsfirm.com</w:t>
            </w:r>
          </w:p>
          <w:p w14:paraId="22FD7D45" w14:textId="77777777" w:rsidR="00384453" w:rsidRPr="00660D32" w:rsidRDefault="00E16E23" w:rsidP="001808D5">
            <w:pPr>
              <w:pStyle w:val="PlainText"/>
              <w:spacing w:after="0" w:line="240" w:lineRule="auto"/>
              <w:rPr>
                <w:rFonts w:ascii="Times New Roman" w:hAnsi="Times New Roman" w:cs="Times New Roman"/>
                <w:sz w:val="24"/>
                <w:szCs w:val="24"/>
              </w:rPr>
            </w:pPr>
            <w:r w:rsidRPr="00660D32">
              <w:rPr>
                <w:rFonts w:ascii="Times New Roman" w:hAnsi="Times New Roman" w:cs="Times New Roman"/>
                <w:sz w:val="24"/>
                <w:szCs w:val="24"/>
              </w:rPr>
              <w:t>dmonahan@robbinsfirm.com</w:t>
            </w:r>
          </w:p>
          <w:p w14:paraId="71BB891E" w14:textId="77777777" w:rsidR="00384453" w:rsidRPr="00BA7D18" w:rsidRDefault="00E16E23" w:rsidP="001808D5">
            <w:pPr>
              <w:spacing w:after="0" w:line="240" w:lineRule="auto"/>
              <w:rPr>
                <w:rFonts w:eastAsia="Times New Roman" w:cs="Times New Roman"/>
                <w:bCs/>
                <w:szCs w:val="24"/>
              </w:rPr>
            </w:pPr>
            <w:r w:rsidRPr="00660D32">
              <w:rPr>
                <w:rFonts w:cs="Times New Roman"/>
                <w:szCs w:val="24"/>
              </w:rPr>
              <w:t>blake@robbinsfirm.com</w:t>
            </w:r>
          </w:p>
        </w:tc>
      </w:tr>
    </w:tbl>
    <w:p w14:paraId="013C04AD" w14:textId="77777777" w:rsidR="00384453" w:rsidRPr="00BA7D18" w:rsidRDefault="00E16E23" w:rsidP="00384453">
      <w:pPr>
        <w:spacing w:before="120" w:after="0" w:line="240" w:lineRule="auto"/>
        <w:ind w:left="720"/>
        <w:rPr>
          <w:rFonts w:eastAsia="Times New Roman" w:cs="Times New Roman"/>
          <w:szCs w:val="24"/>
        </w:rPr>
      </w:pPr>
      <w:r w:rsidRPr="00BA7D18">
        <w:rPr>
          <w:rFonts w:eastAsia="Times New Roman" w:cs="Times New Roman"/>
          <w:szCs w:val="24"/>
        </w:rPr>
        <w:t>This</w:t>
      </w:r>
      <w:r>
        <w:rPr>
          <w:rFonts w:eastAsia="Times New Roman" w:cs="Times New Roman"/>
          <w:szCs w:val="24"/>
        </w:rPr>
        <w:t xml:space="preserve"> 9</w:t>
      </w:r>
      <w:r>
        <w:rPr>
          <w:rFonts w:eastAsia="Times New Roman" w:cs="Times New Roman"/>
          <w:szCs w:val="24"/>
          <w:vertAlign w:val="superscript"/>
        </w:rPr>
        <w:t xml:space="preserve">th </w:t>
      </w:r>
      <w:r w:rsidRPr="00BA7D18">
        <w:rPr>
          <w:rFonts w:eastAsia="Times New Roman" w:cs="Times New Roman"/>
          <w:szCs w:val="24"/>
        </w:rPr>
        <w:t xml:space="preserve">day of </w:t>
      </w:r>
      <w:r>
        <w:rPr>
          <w:rFonts w:eastAsia="Times New Roman" w:cs="Times New Roman"/>
          <w:szCs w:val="24"/>
        </w:rPr>
        <w:t>December</w:t>
      </w:r>
      <w:r w:rsidRPr="00BA7D18">
        <w:rPr>
          <w:rFonts w:eastAsia="Times New Roman" w:cs="Times New Roman"/>
          <w:szCs w:val="24"/>
        </w:rPr>
        <w:t>, 2020.</w:t>
      </w:r>
    </w:p>
    <w:p w14:paraId="768C0F73" w14:textId="77777777" w:rsidR="00384453" w:rsidRPr="00E443E8" w:rsidRDefault="00384453" w:rsidP="00384453">
      <w:pPr>
        <w:spacing w:after="0" w:line="240" w:lineRule="auto"/>
        <w:ind w:left="2880"/>
        <w:rPr>
          <w:rFonts w:eastAsia="Times New Roman" w:cs="Times New Roman"/>
          <w:sz w:val="12"/>
          <w:szCs w:val="12"/>
        </w:rPr>
      </w:pPr>
    </w:p>
    <w:p w14:paraId="7639AE3B" w14:textId="77777777" w:rsidR="00384453" w:rsidRPr="00BA7D18" w:rsidRDefault="00E16E23" w:rsidP="00384453">
      <w:pPr>
        <w:spacing w:after="0" w:line="240" w:lineRule="auto"/>
        <w:ind w:left="3600" w:firstLine="720"/>
        <w:rPr>
          <w:rFonts w:cs="Times New Roman"/>
          <w:i/>
          <w:szCs w:val="24"/>
          <w:u w:val="single"/>
        </w:rPr>
      </w:pPr>
      <w:r w:rsidRPr="00BA7D18">
        <w:rPr>
          <w:rFonts w:cs="Times New Roman"/>
          <w:i/>
          <w:szCs w:val="24"/>
          <w:u w:val="single"/>
        </w:rPr>
        <w:t>/s/ Robert B. Remar</w:t>
      </w:r>
      <w:r w:rsidRPr="00BA7D18">
        <w:rPr>
          <w:rFonts w:cs="Times New Roman"/>
          <w:i/>
          <w:szCs w:val="24"/>
          <w:u w:val="single"/>
        </w:rPr>
        <w:tab/>
      </w:r>
      <w:r w:rsidRPr="00BA7D18">
        <w:rPr>
          <w:rFonts w:cs="Times New Roman"/>
          <w:i/>
          <w:szCs w:val="24"/>
          <w:u w:val="single"/>
        </w:rPr>
        <w:tab/>
      </w:r>
      <w:r w:rsidRPr="00BA7D18">
        <w:rPr>
          <w:rFonts w:cs="Times New Roman"/>
          <w:i/>
          <w:szCs w:val="24"/>
          <w:u w:val="single"/>
        </w:rPr>
        <w:tab/>
      </w:r>
    </w:p>
    <w:p w14:paraId="1DDDF1C4"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Robert B. Remar</w:t>
      </w:r>
    </w:p>
    <w:p w14:paraId="6690A812"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lastRenderedPageBreak/>
        <w:t>S. Gardner Culpepper</w:t>
      </w:r>
    </w:p>
    <w:p w14:paraId="568C9966"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 xml:space="preserve">Rogers </w:t>
      </w:r>
      <w:r>
        <w:rPr>
          <w:rFonts w:cs="Times New Roman"/>
          <w:szCs w:val="24"/>
        </w:rPr>
        <w:t>&amp;</w:t>
      </w:r>
      <w:r w:rsidRPr="00BA7D18">
        <w:rPr>
          <w:rFonts w:cs="Times New Roman"/>
          <w:szCs w:val="24"/>
        </w:rPr>
        <w:t xml:space="preserve"> Hard</w:t>
      </w:r>
      <w:r>
        <w:rPr>
          <w:rFonts w:cs="Times New Roman"/>
          <w:szCs w:val="24"/>
        </w:rPr>
        <w:t>i</w:t>
      </w:r>
      <w:r w:rsidRPr="00BA7D18">
        <w:rPr>
          <w:rFonts w:cs="Times New Roman"/>
          <w:szCs w:val="24"/>
        </w:rPr>
        <w:t>n LLP</w:t>
      </w:r>
    </w:p>
    <w:p w14:paraId="6AE5B63E" w14:textId="77777777" w:rsidR="00384453" w:rsidRPr="00BA7D18" w:rsidRDefault="00E16E23" w:rsidP="00384453">
      <w:pPr>
        <w:pStyle w:val="ListParagraph"/>
        <w:spacing w:after="0" w:line="240" w:lineRule="auto"/>
        <w:ind w:left="4320"/>
        <w:rPr>
          <w:rFonts w:cs="Times New Roman"/>
          <w:szCs w:val="24"/>
        </w:rPr>
      </w:pPr>
      <w:r w:rsidRPr="00BA7D18">
        <w:rPr>
          <w:rFonts w:cs="Times New Roman"/>
          <w:szCs w:val="24"/>
        </w:rPr>
        <w:t>2700 International Tower</w:t>
      </w:r>
    </w:p>
    <w:p w14:paraId="098D60B6" w14:textId="77777777" w:rsidR="00384453" w:rsidRDefault="00E16E23" w:rsidP="00384453">
      <w:pPr>
        <w:pStyle w:val="ListParagraph"/>
        <w:spacing w:after="0" w:line="240" w:lineRule="auto"/>
        <w:ind w:left="4320"/>
        <w:rPr>
          <w:rFonts w:cs="Times New Roman"/>
          <w:szCs w:val="24"/>
        </w:rPr>
      </w:pPr>
      <w:r w:rsidRPr="00BA7D18">
        <w:rPr>
          <w:rFonts w:cs="Times New Roman"/>
          <w:szCs w:val="24"/>
        </w:rPr>
        <w:t>229 Peachtree Street, NE</w:t>
      </w:r>
    </w:p>
    <w:p w14:paraId="0CFF509A" w14:textId="30C60090" w:rsidR="00C56554" w:rsidRPr="00B3052D" w:rsidRDefault="00E16E23" w:rsidP="00E16E23">
      <w:pPr>
        <w:pStyle w:val="ListParagraph"/>
        <w:spacing w:after="0" w:line="240" w:lineRule="auto"/>
        <w:ind w:left="4320"/>
        <w:rPr>
          <w:sz w:val="72"/>
          <w:szCs w:val="72"/>
        </w:rPr>
      </w:pPr>
      <w:r w:rsidRPr="00BA7D18">
        <w:rPr>
          <w:rFonts w:cs="Times New Roman"/>
          <w:szCs w:val="24"/>
        </w:rPr>
        <w:t xml:space="preserve">Atlanta, </w:t>
      </w:r>
      <w:r w:rsidRPr="00BA7D18">
        <w:rPr>
          <w:rFonts w:cs="Times New Roman"/>
          <w:szCs w:val="24"/>
        </w:rPr>
        <w:t>GA 30303</w:t>
      </w:r>
      <w:bookmarkStart w:id="0" w:name="_GoBack"/>
      <w:bookmarkEnd w:id="0"/>
    </w:p>
    <w:sectPr w:rsidR="00C56554" w:rsidRPr="00B3052D" w:rsidSect="00E443E8">
      <w:footerReference w:type="default" r:id="rId9"/>
      <w:pgSz w:w="12240" w:h="15840" w:code="1"/>
      <w:pgMar w:top="1152" w:right="1440" w:bottom="1152"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BC361" w14:textId="77777777" w:rsidR="00000000" w:rsidRDefault="00E16E23">
      <w:pPr>
        <w:spacing w:after="0" w:line="240" w:lineRule="auto"/>
      </w:pPr>
      <w:r>
        <w:separator/>
      </w:r>
    </w:p>
  </w:endnote>
  <w:endnote w:type="continuationSeparator" w:id="0">
    <w:p w14:paraId="7587B541" w14:textId="77777777" w:rsidR="00000000" w:rsidRDefault="00E16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IDFont+F2">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133691"/>
      <w:docPartObj>
        <w:docPartGallery w:val="Page Numbers (Bottom of Page)"/>
        <w:docPartUnique/>
      </w:docPartObj>
    </w:sdtPr>
    <w:sdtEndPr>
      <w:rPr>
        <w:noProof/>
      </w:rPr>
    </w:sdtEndPr>
    <w:sdtContent>
      <w:p w14:paraId="2A412295" w14:textId="20E5C20F" w:rsidR="00E443E8" w:rsidRDefault="00E16E23">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14:paraId="59A510D3" w14:textId="77777777" w:rsidR="00E443E8" w:rsidRDefault="00E443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F6EF5" w14:textId="77777777" w:rsidR="00000000" w:rsidRDefault="00E16E23">
      <w:pPr>
        <w:spacing w:after="0" w:line="240" w:lineRule="auto"/>
      </w:pPr>
      <w:r>
        <w:separator/>
      </w:r>
    </w:p>
  </w:footnote>
  <w:footnote w:type="continuationSeparator" w:id="0">
    <w:p w14:paraId="72EC60EE" w14:textId="77777777" w:rsidR="00000000" w:rsidRDefault="00E16E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8F49B44"/>
    <w:lvl w:ilvl="0">
      <w:start w:val="1"/>
      <w:numFmt w:val="decimal"/>
      <w:pStyle w:val="ListNumber5"/>
      <w:lvlText w:val="%1."/>
      <w:lvlJc w:val="left"/>
      <w:pPr>
        <w:tabs>
          <w:tab w:val="num" w:pos="1800"/>
        </w:tabs>
        <w:ind w:left="1800" w:hanging="360"/>
      </w:pPr>
      <w:rPr>
        <w:rFonts w:cs="Times New Roman"/>
      </w:rPr>
    </w:lvl>
  </w:abstractNum>
  <w:abstractNum w:abstractNumId="1" w15:restartNumberingAfterBreak="0">
    <w:nsid w:val="FFFFFF7D"/>
    <w:multiLevelType w:val="singleLevel"/>
    <w:tmpl w:val="2F146F9A"/>
    <w:lvl w:ilvl="0">
      <w:start w:val="1"/>
      <w:numFmt w:val="decimal"/>
      <w:pStyle w:val="ListNumber4"/>
      <w:lvlText w:val="%1."/>
      <w:lvlJc w:val="left"/>
      <w:pPr>
        <w:tabs>
          <w:tab w:val="num" w:pos="1440"/>
        </w:tabs>
        <w:ind w:left="1440" w:hanging="360"/>
      </w:pPr>
      <w:rPr>
        <w:rFonts w:cs="Times New Roman"/>
      </w:rPr>
    </w:lvl>
  </w:abstractNum>
  <w:abstractNum w:abstractNumId="2" w15:restartNumberingAfterBreak="0">
    <w:nsid w:val="FFFFFF7E"/>
    <w:multiLevelType w:val="singleLevel"/>
    <w:tmpl w:val="21285E2C"/>
    <w:lvl w:ilvl="0">
      <w:start w:val="1"/>
      <w:numFmt w:val="decimal"/>
      <w:pStyle w:val="ListNumber3"/>
      <w:lvlText w:val="%1."/>
      <w:lvlJc w:val="left"/>
      <w:pPr>
        <w:tabs>
          <w:tab w:val="num" w:pos="1080"/>
        </w:tabs>
        <w:ind w:left="1080" w:hanging="360"/>
      </w:pPr>
      <w:rPr>
        <w:rFonts w:cs="Times New Roman"/>
      </w:rPr>
    </w:lvl>
  </w:abstractNum>
  <w:abstractNum w:abstractNumId="3" w15:restartNumberingAfterBreak="0">
    <w:nsid w:val="FFFFFF7F"/>
    <w:multiLevelType w:val="singleLevel"/>
    <w:tmpl w:val="453C7E3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BC2AB9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E7843E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80C873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6A0341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725E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F52876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9A2F5A"/>
    <w:multiLevelType w:val="hybridMultilevel"/>
    <w:tmpl w:val="20604E9E"/>
    <w:lvl w:ilvl="0" w:tplc="3C3C2F1C">
      <w:start w:val="1"/>
      <w:numFmt w:val="decimal"/>
      <w:pStyle w:val="BBNumberedBodyText2"/>
      <w:lvlText w:val="%1."/>
      <w:lvlJc w:val="left"/>
      <w:pPr>
        <w:ind w:left="0" w:firstLine="720"/>
      </w:pPr>
      <w:rPr>
        <w:rFonts w:hint="default"/>
      </w:rPr>
    </w:lvl>
    <w:lvl w:ilvl="1" w:tplc="B7607952" w:tentative="1">
      <w:start w:val="1"/>
      <w:numFmt w:val="lowerLetter"/>
      <w:lvlText w:val="%2."/>
      <w:lvlJc w:val="left"/>
      <w:pPr>
        <w:ind w:left="1440" w:hanging="360"/>
      </w:pPr>
    </w:lvl>
    <w:lvl w:ilvl="2" w:tplc="CB46C3B8" w:tentative="1">
      <w:start w:val="1"/>
      <w:numFmt w:val="lowerRoman"/>
      <w:lvlText w:val="%3."/>
      <w:lvlJc w:val="right"/>
      <w:pPr>
        <w:ind w:left="2160" w:hanging="180"/>
      </w:pPr>
    </w:lvl>
    <w:lvl w:ilvl="3" w:tplc="F2E49414" w:tentative="1">
      <w:start w:val="1"/>
      <w:numFmt w:val="decimal"/>
      <w:lvlText w:val="%4."/>
      <w:lvlJc w:val="left"/>
      <w:pPr>
        <w:ind w:left="2880" w:hanging="360"/>
      </w:pPr>
    </w:lvl>
    <w:lvl w:ilvl="4" w:tplc="689A67B6" w:tentative="1">
      <w:start w:val="1"/>
      <w:numFmt w:val="lowerLetter"/>
      <w:lvlText w:val="%5."/>
      <w:lvlJc w:val="left"/>
      <w:pPr>
        <w:ind w:left="3600" w:hanging="360"/>
      </w:pPr>
    </w:lvl>
    <w:lvl w:ilvl="5" w:tplc="31341D62" w:tentative="1">
      <w:start w:val="1"/>
      <w:numFmt w:val="lowerRoman"/>
      <w:lvlText w:val="%6."/>
      <w:lvlJc w:val="right"/>
      <w:pPr>
        <w:ind w:left="4320" w:hanging="180"/>
      </w:pPr>
    </w:lvl>
    <w:lvl w:ilvl="6" w:tplc="8D7C3C3A" w:tentative="1">
      <w:start w:val="1"/>
      <w:numFmt w:val="decimal"/>
      <w:lvlText w:val="%7."/>
      <w:lvlJc w:val="left"/>
      <w:pPr>
        <w:ind w:left="5040" w:hanging="360"/>
      </w:pPr>
    </w:lvl>
    <w:lvl w:ilvl="7" w:tplc="D422DCAE" w:tentative="1">
      <w:start w:val="1"/>
      <w:numFmt w:val="lowerLetter"/>
      <w:lvlText w:val="%8."/>
      <w:lvlJc w:val="left"/>
      <w:pPr>
        <w:ind w:left="5760" w:hanging="360"/>
      </w:pPr>
    </w:lvl>
    <w:lvl w:ilvl="8" w:tplc="BDCA8E8C" w:tentative="1">
      <w:start w:val="1"/>
      <w:numFmt w:val="lowerRoman"/>
      <w:lvlText w:val="%9."/>
      <w:lvlJc w:val="right"/>
      <w:pPr>
        <w:ind w:left="6480" w:hanging="180"/>
      </w:pPr>
    </w:lvl>
  </w:abstractNum>
  <w:abstractNum w:abstractNumId="11" w15:restartNumberingAfterBreak="0">
    <w:nsid w:val="03213BBD"/>
    <w:multiLevelType w:val="hybridMultilevel"/>
    <w:tmpl w:val="1ACC7840"/>
    <w:lvl w:ilvl="0" w:tplc="AD201D80">
      <w:start w:val="1"/>
      <w:numFmt w:val="upperLetter"/>
      <w:pStyle w:val="Heading2"/>
      <w:lvlText w:val="%1."/>
      <w:lvlJc w:val="left"/>
      <w:pPr>
        <w:ind w:left="1440" w:hanging="360"/>
      </w:pPr>
    </w:lvl>
    <w:lvl w:ilvl="1" w:tplc="38EE5BF4" w:tentative="1">
      <w:start w:val="1"/>
      <w:numFmt w:val="lowerLetter"/>
      <w:lvlText w:val="%2."/>
      <w:lvlJc w:val="left"/>
      <w:pPr>
        <w:ind w:left="2160" w:hanging="360"/>
      </w:pPr>
    </w:lvl>
    <w:lvl w:ilvl="2" w:tplc="FD9E32B0" w:tentative="1">
      <w:start w:val="1"/>
      <w:numFmt w:val="lowerRoman"/>
      <w:lvlText w:val="%3."/>
      <w:lvlJc w:val="right"/>
      <w:pPr>
        <w:ind w:left="2880" w:hanging="180"/>
      </w:pPr>
    </w:lvl>
    <w:lvl w:ilvl="3" w:tplc="D9A88FD8" w:tentative="1">
      <w:start w:val="1"/>
      <w:numFmt w:val="decimal"/>
      <w:lvlText w:val="%4."/>
      <w:lvlJc w:val="left"/>
      <w:pPr>
        <w:ind w:left="3600" w:hanging="360"/>
      </w:pPr>
    </w:lvl>
    <w:lvl w:ilvl="4" w:tplc="DC08CEE6" w:tentative="1">
      <w:start w:val="1"/>
      <w:numFmt w:val="lowerLetter"/>
      <w:lvlText w:val="%5."/>
      <w:lvlJc w:val="left"/>
      <w:pPr>
        <w:ind w:left="4320" w:hanging="360"/>
      </w:pPr>
    </w:lvl>
    <w:lvl w:ilvl="5" w:tplc="011E59E4" w:tentative="1">
      <w:start w:val="1"/>
      <w:numFmt w:val="lowerRoman"/>
      <w:lvlText w:val="%6."/>
      <w:lvlJc w:val="right"/>
      <w:pPr>
        <w:ind w:left="5040" w:hanging="180"/>
      </w:pPr>
    </w:lvl>
    <w:lvl w:ilvl="6" w:tplc="14D0CB98" w:tentative="1">
      <w:start w:val="1"/>
      <w:numFmt w:val="decimal"/>
      <w:lvlText w:val="%7."/>
      <w:lvlJc w:val="left"/>
      <w:pPr>
        <w:ind w:left="5760" w:hanging="360"/>
      </w:pPr>
    </w:lvl>
    <w:lvl w:ilvl="7" w:tplc="233AB382" w:tentative="1">
      <w:start w:val="1"/>
      <w:numFmt w:val="lowerLetter"/>
      <w:lvlText w:val="%8."/>
      <w:lvlJc w:val="left"/>
      <w:pPr>
        <w:ind w:left="6480" w:hanging="360"/>
      </w:pPr>
    </w:lvl>
    <w:lvl w:ilvl="8" w:tplc="FC3AFABC" w:tentative="1">
      <w:start w:val="1"/>
      <w:numFmt w:val="lowerRoman"/>
      <w:lvlText w:val="%9."/>
      <w:lvlJc w:val="right"/>
      <w:pPr>
        <w:ind w:left="7200" w:hanging="180"/>
      </w:pPr>
    </w:lvl>
  </w:abstractNum>
  <w:abstractNum w:abstractNumId="12" w15:restartNumberingAfterBreak="0">
    <w:nsid w:val="03504377"/>
    <w:multiLevelType w:val="hybridMultilevel"/>
    <w:tmpl w:val="FA7872D4"/>
    <w:name w:val="General Numbering (1)2"/>
    <w:lvl w:ilvl="0" w:tplc="B10A558E">
      <w:start w:val="1"/>
      <w:numFmt w:val="decimal"/>
      <w:pStyle w:val="Heading3"/>
      <w:lvlText w:val="%1."/>
      <w:lvlJc w:val="left"/>
      <w:pPr>
        <w:ind w:left="990" w:hanging="360"/>
      </w:pPr>
    </w:lvl>
    <w:lvl w:ilvl="1" w:tplc="8C6A1F68" w:tentative="1">
      <w:start w:val="1"/>
      <w:numFmt w:val="lowerLetter"/>
      <w:lvlText w:val="%2."/>
      <w:lvlJc w:val="left"/>
      <w:pPr>
        <w:ind w:left="1710" w:hanging="360"/>
      </w:pPr>
    </w:lvl>
    <w:lvl w:ilvl="2" w:tplc="23F03B80" w:tentative="1">
      <w:start w:val="1"/>
      <w:numFmt w:val="lowerRoman"/>
      <w:lvlText w:val="%3."/>
      <w:lvlJc w:val="right"/>
      <w:pPr>
        <w:ind w:left="2430" w:hanging="180"/>
      </w:pPr>
    </w:lvl>
    <w:lvl w:ilvl="3" w:tplc="0ABAF7E0" w:tentative="1">
      <w:start w:val="1"/>
      <w:numFmt w:val="decimal"/>
      <w:lvlText w:val="%4."/>
      <w:lvlJc w:val="left"/>
      <w:pPr>
        <w:ind w:left="3150" w:hanging="360"/>
      </w:pPr>
    </w:lvl>
    <w:lvl w:ilvl="4" w:tplc="15D02E50" w:tentative="1">
      <w:start w:val="1"/>
      <w:numFmt w:val="lowerLetter"/>
      <w:lvlText w:val="%5."/>
      <w:lvlJc w:val="left"/>
      <w:pPr>
        <w:ind w:left="3870" w:hanging="360"/>
      </w:pPr>
    </w:lvl>
    <w:lvl w:ilvl="5" w:tplc="F956E3BC" w:tentative="1">
      <w:start w:val="1"/>
      <w:numFmt w:val="lowerRoman"/>
      <w:lvlText w:val="%6."/>
      <w:lvlJc w:val="right"/>
      <w:pPr>
        <w:ind w:left="4590" w:hanging="180"/>
      </w:pPr>
    </w:lvl>
    <w:lvl w:ilvl="6" w:tplc="4CFA7994" w:tentative="1">
      <w:start w:val="1"/>
      <w:numFmt w:val="decimal"/>
      <w:lvlText w:val="%7."/>
      <w:lvlJc w:val="left"/>
      <w:pPr>
        <w:ind w:left="5310" w:hanging="360"/>
      </w:pPr>
    </w:lvl>
    <w:lvl w:ilvl="7" w:tplc="C3CAC262" w:tentative="1">
      <w:start w:val="1"/>
      <w:numFmt w:val="lowerLetter"/>
      <w:lvlText w:val="%8."/>
      <w:lvlJc w:val="left"/>
      <w:pPr>
        <w:ind w:left="6030" w:hanging="360"/>
      </w:pPr>
    </w:lvl>
    <w:lvl w:ilvl="8" w:tplc="D2AC9AA2" w:tentative="1">
      <w:start w:val="1"/>
      <w:numFmt w:val="lowerRoman"/>
      <w:lvlText w:val="%9."/>
      <w:lvlJc w:val="right"/>
      <w:pPr>
        <w:ind w:left="6750" w:hanging="180"/>
      </w:pPr>
    </w:lvl>
  </w:abstractNum>
  <w:abstractNum w:abstractNumId="13" w15:restartNumberingAfterBreak="0">
    <w:nsid w:val="0B0E4FCB"/>
    <w:multiLevelType w:val="hybridMultilevel"/>
    <w:tmpl w:val="DCD44E36"/>
    <w:lvl w:ilvl="0" w:tplc="65D07B58">
      <w:start w:val="1"/>
      <w:numFmt w:val="bullet"/>
      <w:lvlText w:val=""/>
      <w:lvlJc w:val="left"/>
      <w:pPr>
        <w:ind w:left="3240" w:hanging="360"/>
      </w:pPr>
      <w:rPr>
        <w:rFonts w:ascii="Symbol" w:hAnsi="Symbol" w:hint="default"/>
      </w:rPr>
    </w:lvl>
    <w:lvl w:ilvl="1" w:tplc="5310DE4C" w:tentative="1">
      <w:start w:val="1"/>
      <w:numFmt w:val="bullet"/>
      <w:lvlText w:val="o"/>
      <w:lvlJc w:val="left"/>
      <w:pPr>
        <w:ind w:left="3960" w:hanging="360"/>
      </w:pPr>
      <w:rPr>
        <w:rFonts w:ascii="Courier New" w:hAnsi="Courier New" w:cs="Courier New" w:hint="default"/>
      </w:rPr>
    </w:lvl>
    <w:lvl w:ilvl="2" w:tplc="BA6063BC" w:tentative="1">
      <w:start w:val="1"/>
      <w:numFmt w:val="bullet"/>
      <w:lvlText w:val=""/>
      <w:lvlJc w:val="left"/>
      <w:pPr>
        <w:ind w:left="4680" w:hanging="360"/>
      </w:pPr>
      <w:rPr>
        <w:rFonts w:ascii="Wingdings" w:hAnsi="Wingdings" w:hint="default"/>
      </w:rPr>
    </w:lvl>
    <w:lvl w:ilvl="3" w:tplc="8820C638" w:tentative="1">
      <w:start w:val="1"/>
      <w:numFmt w:val="bullet"/>
      <w:lvlText w:val=""/>
      <w:lvlJc w:val="left"/>
      <w:pPr>
        <w:ind w:left="5400" w:hanging="360"/>
      </w:pPr>
      <w:rPr>
        <w:rFonts w:ascii="Symbol" w:hAnsi="Symbol" w:hint="default"/>
      </w:rPr>
    </w:lvl>
    <w:lvl w:ilvl="4" w:tplc="D38EA08C" w:tentative="1">
      <w:start w:val="1"/>
      <w:numFmt w:val="bullet"/>
      <w:lvlText w:val="o"/>
      <w:lvlJc w:val="left"/>
      <w:pPr>
        <w:ind w:left="6120" w:hanging="360"/>
      </w:pPr>
      <w:rPr>
        <w:rFonts w:ascii="Courier New" w:hAnsi="Courier New" w:cs="Courier New" w:hint="default"/>
      </w:rPr>
    </w:lvl>
    <w:lvl w:ilvl="5" w:tplc="C2B08CAE" w:tentative="1">
      <w:start w:val="1"/>
      <w:numFmt w:val="bullet"/>
      <w:lvlText w:val=""/>
      <w:lvlJc w:val="left"/>
      <w:pPr>
        <w:ind w:left="6840" w:hanging="360"/>
      </w:pPr>
      <w:rPr>
        <w:rFonts w:ascii="Wingdings" w:hAnsi="Wingdings" w:hint="default"/>
      </w:rPr>
    </w:lvl>
    <w:lvl w:ilvl="6" w:tplc="54E2F91E" w:tentative="1">
      <w:start w:val="1"/>
      <w:numFmt w:val="bullet"/>
      <w:lvlText w:val=""/>
      <w:lvlJc w:val="left"/>
      <w:pPr>
        <w:ind w:left="7560" w:hanging="360"/>
      </w:pPr>
      <w:rPr>
        <w:rFonts w:ascii="Symbol" w:hAnsi="Symbol" w:hint="default"/>
      </w:rPr>
    </w:lvl>
    <w:lvl w:ilvl="7" w:tplc="AE1C1E50" w:tentative="1">
      <w:start w:val="1"/>
      <w:numFmt w:val="bullet"/>
      <w:lvlText w:val="o"/>
      <w:lvlJc w:val="left"/>
      <w:pPr>
        <w:ind w:left="8280" w:hanging="360"/>
      </w:pPr>
      <w:rPr>
        <w:rFonts w:ascii="Courier New" w:hAnsi="Courier New" w:cs="Courier New" w:hint="default"/>
      </w:rPr>
    </w:lvl>
    <w:lvl w:ilvl="8" w:tplc="54CC6D84" w:tentative="1">
      <w:start w:val="1"/>
      <w:numFmt w:val="bullet"/>
      <w:lvlText w:val=""/>
      <w:lvlJc w:val="left"/>
      <w:pPr>
        <w:ind w:left="9000" w:hanging="360"/>
      </w:pPr>
      <w:rPr>
        <w:rFonts w:ascii="Wingdings" w:hAnsi="Wingdings" w:hint="default"/>
      </w:rPr>
    </w:lvl>
  </w:abstractNum>
  <w:abstractNum w:abstractNumId="14" w15:restartNumberingAfterBreak="0">
    <w:nsid w:val="0B987E88"/>
    <w:multiLevelType w:val="hybridMultilevel"/>
    <w:tmpl w:val="E6445414"/>
    <w:name w:val="General Numbering (1)22222"/>
    <w:lvl w:ilvl="0" w:tplc="46465CB0">
      <w:start w:val="1"/>
      <w:numFmt w:val="bullet"/>
      <w:lvlText w:val=""/>
      <w:lvlJc w:val="left"/>
      <w:pPr>
        <w:ind w:left="3240" w:hanging="360"/>
      </w:pPr>
      <w:rPr>
        <w:rFonts w:ascii="Symbol" w:hAnsi="Symbol" w:hint="default"/>
      </w:rPr>
    </w:lvl>
    <w:lvl w:ilvl="1" w:tplc="5BF8B0A6" w:tentative="1">
      <w:start w:val="1"/>
      <w:numFmt w:val="bullet"/>
      <w:lvlText w:val="o"/>
      <w:lvlJc w:val="left"/>
      <w:pPr>
        <w:ind w:left="3960" w:hanging="360"/>
      </w:pPr>
      <w:rPr>
        <w:rFonts w:ascii="Courier New" w:hAnsi="Courier New" w:cs="Courier New" w:hint="default"/>
      </w:rPr>
    </w:lvl>
    <w:lvl w:ilvl="2" w:tplc="6CB02C0A" w:tentative="1">
      <w:start w:val="1"/>
      <w:numFmt w:val="bullet"/>
      <w:lvlText w:val=""/>
      <w:lvlJc w:val="left"/>
      <w:pPr>
        <w:ind w:left="4680" w:hanging="360"/>
      </w:pPr>
      <w:rPr>
        <w:rFonts w:ascii="Wingdings" w:hAnsi="Wingdings" w:hint="default"/>
      </w:rPr>
    </w:lvl>
    <w:lvl w:ilvl="3" w:tplc="E9ECC944" w:tentative="1">
      <w:start w:val="1"/>
      <w:numFmt w:val="bullet"/>
      <w:lvlText w:val=""/>
      <w:lvlJc w:val="left"/>
      <w:pPr>
        <w:ind w:left="5400" w:hanging="360"/>
      </w:pPr>
      <w:rPr>
        <w:rFonts w:ascii="Symbol" w:hAnsi="Symbol" w:hint="default"/>
      </w:rPr>
    </w:lvl>
    <w:lvl w:ilvl="4" w:tplc="E8E2AE98" w:tentative="1">
      <w:start w:val="1"/>
      <w:numFmt w:val="bullet"/>
      <w:lvlText w:val="o"/>
      <w:lvlJc w:val="left"/>
      <w:pPr>
        <w:ind w:left="6120" w:hanging="360"/>
      </w:pPr>
      <w:rPr>
        <w:rFonts w:ascii="Courier New" w:hAnsi="Courier New" w:cs="Courier New" w:hint="default"/>
      </w:rPr>
    </w:lvl>
    <w:lvl w:ilvl="5" w:tplc="72906B8A" w:tentative="1">
      <w:start w:val="1"/>
      <w:numFmt w:val="bullet"/>
      <w:lvlText w:val=""/>
      <w:lvlJc w:val="left"/>
      <w:pPr>
        <w:ind w:left="6840" w:hanging="360"/>
      </w:pPr>
      <w:rPr>
        <w:rFonts w:ascii="Wingdings" w:hAnsi="Wingdings" w:hint="default"/>
      </w:rPr>
    </w:lvl>
    <w:lvl w:ilvl="6" w:tplc="E5082848" w:tentative="1">
      <w:start w:val="1"/>
      <w:numFmt w:val="bullet"/>
      <w:lvlText w:val=""/>
      <w:lvlJc w:val="left"/>
      <w:pPr>
        <w:ind w:left="7560" w:hanging="360"/>
      </w:pPr>
      <w:rPr>
        <w:rFonts w:ascii="Symbol" w:hAnsi="Symbol" w:hint="default"/>
      </w:rPr>
    </w:lvl>
    <w:lvl w:ilvl="7" w:tplc="AF1E95B4" w:tentative="1">
      <w:start w:val="1"/>
      <w:numFmt w:val="bullet"/>
      <w:lvlText w:val="o"/>
      <w:lvlJc w:val="left"/>
      <w:pPr>
        <w:ind w:left="8280" w:hanging="360"/>
      </w:pPr>
      <w:rPr>
        <w:rFonts w:ascii="Courier New" w:hAnsi="Courier New" w:cs="Courier New" w:hint="default"/>
      </w:rPr>
    </w:lvl>
    <w:lvl w:ilvl="8" w:tplc="B178BC96" w:tentative="1">
      <w:start w:val="1"/>
      <w:numFmt w:val="bullet"/>
      <w:lvlText w:val=""/>
      <w:lvlJc w:val="left"/>
      <w:pPr>
        <w:ind w:left="9000" w:hanging="360"/>
      </w:pPr>
      <w:rPr>
        <w:rFonts w:ascii="Wingdings" w:hAnsi="Wingdings" w:hint="default"/>
      </w:rPr>
    </w:lvl>
  </w:abstractNum>
  <w:abstractNum w:abstractNumId="15" w15:restartNumberingAfterBreak="0">
    <w:nsid w:val="0CD8778F"/>
    <w:multiLevelType w:val="hybridMultilevel"/>
    <w:tmpl w:val="A31006E6"/>
    <w:lvl w:ilvl="0" w:tplc="676C0CBA">
      <w:start w:val="1"/>
      <w:numFmt w:val="decimal"/>
      <w:pStyle w:val="BBNumberIndent"/>
      <w:lvlText w:val="%1."/>
      <w:lvlJc w:val="left"/>
      <w:pPr>
        <w:ind w:left="1440" w:hanging="720"/>
      </w:pPr>
      <w:rPr>
        <w:rFonts w:hint="default"/>
      </w:rPr>
    </w:lvl>
    <w:lvl w:ilvl="1" w:tplc="B16AE120" w:tentative="1">
      <w:start w:val="1"/>
      <w:numFmt w:val="lowerLetter"/>
      <w:lvlText w:val="%2."/>
      <w:lvlJc w:val="left"/>
      <w:pPr>
        <w:ind w:left="1440" w:hanging="360"/>
      </w:pPr>
    </w:lvl>
    <w:lvl w:ilvl="2" w:tplc="06BA4DD0" w:tentative="1">
      <w:start w:val="1"/>
      <w:numFmt w:val="lowerRoman"/>
      <w:lvlText w:val="%3."/>
      <w:lvlJc w:val="right"/>
      <w:pPr>
        <w:ind w:left="2160" w:hanging="180"/>
      </w:pPr>
    </w:lvl>
    <w:lvl w:ilvl="3" w:tplc="9CCCE9D2" w:tentative="1">
      <w:start w:val="1"/>
      <w:numFmt w:val="decimal"/>
      <w:lvlText w:val="%4."/>
      <w:lvlJc w:val="left"/>
      <w:pPr>
        <w:ind w:left="2880" w:hanging="360"/>
      </w:pPr>
    </w:lvl>
    <w:lvl w:ilvl="4" w:tplc="DCD8C4A2" w:tentative="1">
      <w:start w:val="1"/>
      <w:numFmt w:val="lowerLetter"/>
      <w:lvlText w:val="%5."/>
      <w:lvlJc w:val="left"/>
      <w:pPr>
        <w:ind w:left="3600" w:hanging="360"/>
      </w:pPr>
    </w:lvl>
    <w:lvl w:ilvl="5" w:tplc="012C72FE" w:tentative="1">
      <w:start w:val="1"/>
      <w:numFmt w:val="lowerRoman"/>
      <w:lvlText w:val="%6."/>
      <w:lvlJc w:val="right"/>
      <w:pPr>
        <w:ind w:left="4320" w:hanging="180"/>
      </w:pPr>
    </w:lvl>
    <w:lvl w:ilvl="6" w:tplc="FB322F82" w:tentative="1">
      <w:start w:val="1"/>
      <w:numFmt w:val="decimal"/>
      <w:lvlText w:val="%7."/>
      <w:lvlJc w:val="left"/>
      <w:pPr>
        <w:ind w:left="5040" w:hanging="360"/>
      </w:pPr>
    </w:lvl>
    <w:lvl w:ilvl="7" w:tplc="DE0C3242" w:tentative="1">
      <w:start w:val="1"/>
      <w:numFmt w:val="lowerLetter"/>
      <w:lvlText w:val="%8."/>
      <w:lvlJc w:val="left"/>
      <w:pPr>
        <w:ind w:left="5760" w:hanging="360"/>
      </w:pPr>
    </w:lvl>
    <w:lvl w:ilvl="8" w:tplc="80689A8A" w:tentative="1">
      <w:start w:val="1"/>
      <w:numFmt w:val="lowerRoman"/>
      <w:lvlText w:val="%9."/>
      <w:lvlJc w:val="right"/>
      <w:pPr>
        <w:ind w:left="6480" w:hanging="180"/>
      </w:pPr>
    </w:lvl>
  </w:abstractNum>
  <w:abstractNum w:abstractNumId="16" w15:restartNumberingAfterBreak="0">
    <w:nsid w:val="12FB5102"/>
    <w:multiLevelType w:val="hybridMultilevel"/>
    <w:tmpl w:val="1758FEBA"/>
    <w:name w:val="General Numbering (1)22222222"/>
    <w:lvl w:ilvl="0" w:tplc="3A66C15C">
      <w:start w:val="1"/>
      <w:numFmt w:val="bullet"/>
      <w:lvlText w:val=""/>
      <w:lvlJc w:val="left"/>
      <w:pPr>
        <w:ind w:left="3240" w:hanging="360"/>
      </w:pPr>
      <w:rPr>
        <w:rFonts w:ascii="Symbol" w:hAnsi="Symbol" w:hint="default"/>
      </w:rPr>
    </w:lvl>
    <w:lvl w:ilvl="1" w:tplc="9968D6D2" w:tentative="1">
      <w:start w:val="1"/>
      <w:numFmt w:val="bullet"/>
      <w:lvlText w:val="o"/>
      <w:lvlJc w:val="left"/>
      <w:pPr>
        <w:ind w:left="3960" w:hanging="360"/>
      </w:pPr>
      <w:rPr>
        <w:rFonts w:ascii="Courier New" w:hAnsi="Courier New" w:cs="Courier New" w:hint="default"/>
      </w:rPr>
    </w:lvl>
    <w:lvl w:ilvl="2" w:tplc="C68092B0" w:tentative="1">
      <w:start w:val="1"/>
      <w:numFmt w:val="bullet"/>
      <w:lvlText w:val=""/>
      <w:lvlJc w:val="left"/>
      <w:pPr>
        <w:ind w:left="4680" w:hanging="360"/>
      </w:pPr>
      <w:rPr>
        <w:rFonts w:ascii="Wingdings" w:hAnsi="Wingdings" w:hint="default"/>
      </w:rPr>
    </w:lvl>
    <w:lvl w:ilvl="3" w:tplc="164CA060" w:tentative="1">
      <w:start w:val="1"/>
      <w:numFmt w:val="bullet"/>
      <w:lvlText w:val=""/>
      <w:lvlJc w:val="left"/>
      <w:pPr>
        <w:ind w:left="5400" w:hanging="360"/>
      </w:pPr>
      <w:rPr>
        <w:rFonts w:ascii="Symbol" w:hAnsi="Symbol" w:hint="default"/>
      </w:rPr>
    </w:lvl>
    <w:lvl w:ilvl="4" w:tplc="11567F98" w:tentative="1">
      <w:start w:val="1"/>
      <w:numFmt w:val="bullet"/>
      <w:lvlText w:val="o"/>
      <w:lvlJc w:val="left"/>
      <w:pPr>
        <w:ind w:left="6120" w:hanging="360"/>
      </w:pPr>
      <w:rPr>
        <w:rFonts w:ascii="Courier New" w:hAnsi="Courier New" w:cs="Courier New" w:hint="default"/>
      </w:rPr>
    </w:lvl>
    <w:lvl w:ilvl="5" w:tplc="7BD41A2C" w:tentative="1">
      <w:start w:val="1"/>
      <w:numFmt w:val="bullet"/>
      <w:lvlText w:val=""/>
      <w:lvlJc w:val="left"/>
      <w:pPr>
        <w:ind w:left="6840" w:hanging="360"/>
      </w:pPr>
      <w:rPr>
        <w:rFonts w:ascii="Wingdings" w:hAnsi="Wingdings" w:hint="default"/>
      </w:rPr>
    </w:lvl>
    <w:lvl w:ilvl="6" w:tplc="4A5C3C1E" w:tentative="1">
      <w:start w:val="1"/>
      <w:numFmt w:val="bullet"/>
      <w:lvlText w:val=""/>
      <w:lvlJc w:val="left"/>
      <w:pPr>
        <w:ind w:left="7560" w:hanging="360"/>
      </w:pPr>
      <w:rPr>
        <w:rFonts w:ascii="Symbol" w:hAnsi="Symbol" w:hint="default"/>
      </w:rPr>
    </w:lvl>
    <w:lvl w:ilvl="7" w:tplc="95683A86" w:tentative="1">
      <w:start w:val="1"/>
      <w:numFmt w:val="bullet"/>
      <w:lvlText w:val="o"/>
      <w:lvlJc w:val="left"/>
      <w:pPr>
        <w:ind w:left="8280" w:hanging="360"/>
      </w:pPr>
      <w:rPr>
        <w:rFonts w:ascii="Courier New" w:hAnsi="Courier New" w:cs="Courier New" w:hint="default"/>
      </w:rPr>
    </w:lvl>
    <w:lvl w:ilvl="8" w:tplc="91D4DFF6" w:tentative="1">
      <w:start w:val="1"/>
      <w:numFmt w:val="bullet"/>
      <w:lvlText w:val=""/>
      <w:lvlJc w:val="left"/>
      <w:pPr>
        <w:ind w:left="9000" w:hanging="360"/>
      </w:pPr>
      <w:rPr>
        <w:rFonts w:ascii="Wingdings" w:hAnsi="Wingdings" w:hint="default"/>
      </w:rPr>
    </w:lvl>
  </w:abstractNum>
  <w:abstractNum w:abstractNumId="17" w15:restartNumberingAfterBreak="0">
    <w:nsid w:val="13DD48EB"/>
    <w:multiLevelType w:val="multilevel"/>
    <w:tmpl w:val="4488A0D4"/>
    <w:lvl w:ilvl="0">
      <w:start w:val="1"/>
      <w:numFmt w:val="none"/>
      <w:pStyle w:val="BBQStyle"/>
      <w:lvlText w:val="Q."/>
      <w:lvlJc w:val="left"/>
      <w:pPr>
        <w:tabs>
          <w:tab w:val="num" w:pos="1440"/>
        </w:tabs>
        <w:ind w:left="2160" w:hanging="720"/>
      </w:pPr>
      <w:rPr>
        <w:rFonts w:hint="default"/>
      </w:rPr>
    </w:lvl>
    <w:lvl w:ilvl="1">
      <w:start w:val="1"/>
      <w:numFmt w:val="none"/>
      <w:pStyle w:val="BBAStyle"/>
      <w:lvlText w:val="A."/>
      <w:lvlJc w:val="left"/>
      <w:pPr>
        <w:tabs>
          <w:tab w:val="num" w:pos="1440"/>
        </w:tabs>
        <w:ind w:left="2160" w:hanging="720"/>
      </w:pPr>
      <w:rPr>
        <w:rFonts w:hint="default"/>
      </w:rPr>
    </w:lvl>
    <w:lvl w:ilvl="2">
      <w:start w:val="1"/>
      <w:numFmt w:val="none"/>
      <w:lvlText w:val="%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19602136"/>
    <w:multiLevelType w:val="hybridMultilevel"/>
    <w:tmpl w:val="B9DA91F0"/>
    <w:name w:val="General Numbering (1)2222"/>
    <w:lvl w:ilvl="0" w:tplc="7A48A4E6">
      <w:start w:val="1"/>
      <w:numFmt w:val="bullet"/>
      <w:lvlText w:val=""/>
      <w:lvlJc w:val="left"/>
      <w:pPr>
        <w:ind w:left="2880" w:hanging="360"/>
      </w:pPr>
      <w:rPr>
        <w:rFonts w:ascii="Symbol" w:hAnsi="Symbol" w:hint="default"/>
      </w:rPr>
    </w:lvl>
    <w:lvl w:ilvl="1" w:tplc="AE407D70" w:tentative="1">
      <w:start w:val="1"/>
      <w:numFmt w:val="bullet"/>
      <w:lvlText w:val="o"/>
      <w:lvlJc w:val="left"/>
      <w:pPr>
        <w:ind w:left="3600" w:hanging="360"/>
      </w:pPr>
      <w:rPr>
        <w:rFonts w:ascii="Courier New" w:hAnsi="Courier New" w:cs="Courier New" w:hint="default"/>
      </w:rPr>
    </w:lvl>
    <w:lvl w:ilvl="2" w:tplc="C082D050" w:tentative="1">
      <w:start w:val="1"/>
      <w:numFmt w:val="bullet"/>
      <w:lvlText w:val=""/>
      <w:lvlJc w:val="left"/>
      <w:pPr>
        <w:ind w:left="4320" w:hanging="360"/>
      </w:pPr>
      <w:rPr>
        <w:rFonts w:ascii="Wingdings" w:hAnsi="Wingdings" w:hint="default"/>
      </w:rPr>
    </w:lvl>
    <w:lvl w:ilvl="3" w:tplc="3244DAA2" w:tentative="1">
      <w:start w:val="1"/>
      <w:numFmt w:val="bullet"/>
      <w:lvlText w:val=""/>
      <w:lvlJc w:val="left"/>
      <w:pPr>
        <w:ind w:left="5040" w:hanging="360"/>
      </w:pPr>
      <w:rPr>
        <w:rFonts w:ascii="Symbol" w:hAnsi="Symbol" w:hint="default"/>
      </w:rPr>
    </w:lvl>
    <w:lvl w:ilvl="4" w:tplc="313049D2" w:tentative="1">
      <w:start w:val="1"/>
      <w:numFmt w:val="bullet"/>
      <w:lvlText w:val="o"/>
      <w:lvlJc w:val="left"/>
      <w:pPr>
        <w:ind w:left="5760" w:hanging="360"/>
      </w:pPr>
      <w:rPr>
        <w:rFonts w:ascii="Courier New" w:hAnsi="Courier New" w:cs="Courier New" w:hint="default"/>
      </w:rPr>
    </w:lvl>
    <w:lvl w:ilvl="5" w:tplc="6692665E" w:tentative="1">
      <w:start w:val="1"/>
      <w:numFmt w:val="bullet"/>
      <w:lvlText w:val=""/>
      <w:lvlJc w:val="left"/>
      <w:pPr>
        <w:ind w:left="6480" w:hanging="360"/>
      </w:pPr>
      <w:rPr>
        <w:rFonts w:ascii="Wingdings" w:hAnsi="Wingdings" w:hint="default"/>
      </w:rPr>
    </w:lvl>
    <w:lvl w:ilvl="6" w:tplc="95B81EE4" w:tentative="1">
      <w:start w:val="1"/>
      <w:numFmt w:val="bullet"/>
      <w:lvlText w:val=""/>
      <w:lvlJc w:val="left"/>
      <w:pPr>
        <w:ind w:left="7200" w:hanging="360"/>
      </w:pPr>
      <w:rPr>
        <w:rFonts w:ascii="Symbol" w:hAnsi="Symbol" w:hint="default"/>
      </w:rPr>
    </w:lvl>
    <w:lvl w:ilvl="7" w:tplc="6EDA2F18" w:tentative="1">
      <w:start w:val="1"/>
      <w:numFmt w:val="bullet"/>
      <w:lvlText w:val="o"/>
      <w:lvlJc w:val="left"/>
      <w:pPr>
        <w:ind w:left="7920" w:hanging="360"/>
      </w:pPr>
      <w:rPr>
        <w:rFonts w:ascii="Courier New" w:hAnsi="Courier New" w:cs="Courier New" w:hint="default"/>
      </w:rPr>
    </w:lvl>
    <w:lvl w:ilvl="8" w:tplc="28EAF7A0" w:tentative="1">
      <w:start w:val="1"/>
      <w:numFmt w:val="bullet"/>
      <w:lvlText w:val=""/>
      <w:lvlJc w:val="left"/>
      <w:pPr>
        <w:ind w:left="8640" w:hanging="360"/>
      </w:pPr>
      <w:rPr>
        <w:rFonts w:ascii="Wingdings" w:hAnsi="Wingdings" w:hint="default"/>
      </w:rPr>
    </w:lvl>
  </w:abstractNum>
  <w:abstractNum w:abstractNumId="19" w15:restartNumberingAfterBreak="0">
    <w:nsid w:val="19E2379C"/>
    <w:multiLevelType w:val="singleLevel"/>
    <w:tmpl w:val="6BE22560"/>
    <w:lvl w:ilvl="0">
      <w:start w:val="1"/>
      <w:numFmt w:val="bullet"/>
      <w:pStyle w:val="ListBullet1"/>
      <w:lvlText w:val=""/>
      <w:lvlJc w:val="left"/>
      <w:pPr>
        <w:tabs>
          <w:tab w:val="num" w:pos="360"/>
        </w:tabs>
        <w:ind w:left="360" w:hanging="360"/>
      </w:pPr>
      <w:rPr>
        <w:rFonts w:ascii="Symbol" w:hAnsi="Symbol" w:hint="default"/>
      </w:rPr>
    </w:lvl>
  </w:abstractNum>
  <w:abstractNum w:abstractNumId="20" w15:restartNumberingAfterBreak="0">
    <w:nsid w:val="20784945"/>
    <w:multiLevelType w:val="hybridMultilevel"/>
    <w:tmpl w:val="49E67E90"/>
    <w:name w:val="General Numbering (1)22"/>
    <w:lvl w:ilvl="0" w:tplc="EE2CB6F0">
      <w:start w:val="1"/>
      <w:numFmt w:val="lowerLetter"/>
      <w:pStyle w:val="Heading4"/>
      <w:lvlText w:val="%1)"/>
      <w:lvlJc w:val="left"/>
      <w:pPr>
        <w:ind w:left="1800" w:hanging="360"/>
      </w:pPr>
      <w:rPr>
        <w:i w:val="0"/>
      </w:rPr>
    </w:lvl>
    <w:lvl w:ilvl="1" w:tplc="BE485FF2">
      <w:start w:val="1"/>
      <w:numFmt w:val="lowerLetter"/>
      <w:lvlText w:val="%2."/>
      <w:lvlJc w:val="left"/>
      <w:pPr>
        <w:ind w:left="2520" w:hanging="360"/>
      </w:pPr>
    </w:lvl>
    <w:lvl w:ilvl="2" w:tplc="56C8CFE4" w:tentative="1">
      <w:start w:val="1"/>
      <w:numFmt w:val="lowerRoman"/>
      <w:lvlText w:val="%3."/>
      <w:lvlJc w:val="right"/>
      <w:pPr>
        <w:ind w:left="3240" w:hanging="180"/>
      </w:pPr>
    </w:lvl>
    <w:lvl w:ilvl="3" w:tplc="DC8A52A2" w:tentative="1">
      <w:start w:val="1"/>
      <w:numFmt w:val="decimal"/>
      <w:lvlText w:val="%4."/>
      <w:lvlJc w:val="left"/>
      <w:pPr>
        <w:ind w:left="3960" w:hanging="360"/>
      </w:pPr>
    </w:lvl>
    <w:lvl w:ilvl="4" w:tplc="A9106FA8" w:tentative="1">
      <w:start w:val="1"/>
      <w:numFmt w:val="lowerLetter"/>
      <w:lvlText w:val="%5."/>
      <w:lvlJc w:val="left"/>
      <w:pPr>
        <w:ind w:left="4680" w:hanging="360"/>
      </w:pPr>
    </w:lvl>
    <w:lvl w:ilvl="5" w:tplc="E20A5740" w:tentative="1">
      <w:start w:val="1"/>
      <w:numFmt w:val="lowerRoman"/>
      <w:lvlText w:val="%6."/>
      <w:lvlJc w:val="right"/>
      <w:pPr>
        <w:ind w:left="5400" w:hanging="180"/>
      </w:pPr>
    </w:lvl>
    <w:lvl w:ilvl="6" w:tplc="9FA29698" w:tentative="1">
      <w:start w:val="1"/>
      <w:numFmt w:val="decimal"/>
      <w:lvlText w:val="%7."/>
      <w:lvlJc w:val="left"/>
      <w:pPr>
        <w:ind w:left="6120" w:hanging="360"/>
      </w:pPr>
    </w:lvl>
    <w:lvl w:ilvl="7" w:tplc="EFFE7F08" w:tentative="1">
      <w:start w:val="1"/>
      <w:numFmt w:val="lowerLetter"/>
      <w:lvlText w:val="%8."/>
      <w:lvlJc w:val="left"/>
      <w:pPr>
        <w:ind w:left="6840" w:hanging="360"/>
      </w:pPr>
    </w:lvl>
    <w:lvl w:ilvl="8" w:tplc="DD78EE16" w:tentative="1">
      <w:start w:val="1"/>
      <w:numFmt w:val="lowerRoman"/>
      <w:lvlText w:val="%9."/>
      <w:lvlJc w:val="right"/>
      <w:pPr>
        <w:ind w:left="7560" w:hanging="180"/>
      </w:pPr>
    </w:lvl>
  </w:abstractNum>
  <w:abstractNum w:abstractNumId="21" w15:restartNumberingAfterBreak="0">
    <w:nsid w:val="21F26C9D"/>
    <w:multiLevelType w:val="hybridMultilevel"/>
    <w:tmpl w:val="A6B04BC8"/>
    <w:lvl w:ilvl="0" w:tplc="295E3E0C">
      <w:start w:val="1"/>
      <w:numFmt w:val="decimal"/>
      <w:pStyle w:val="BBNumberIndent2"/>
      <w:lvlText w:val="%1."/>
      <w:lvlJc w:val="left"/>
      <w:pPr>
        <w:ind w:left="1440" w:hanging="720"/>
      </w:pPr>
      <w:rPr>
        <w:rFonts w:hint="default"/>
      </w:rPr>
    </w:lvl>
    <w:lvl w:ilvl="1" w:tplc="E4D2FD80" w:tentative="1">
      <w:start w:val="1"/>
      <w:numFmt w:val="lowerLetter"/>
      <w:lvlText w:val="%2."/>
      <w:lvlJc w:val="left"/>
      <w:pPr>
        <w:ind w:left="1440" w:hanging="360"/>
      </w:pPr>
    </w:lvl>
    <w:lvl w:ilvl="2" w:tplc="9A74BC1C" w:tentative="1">
      <w:start w:val="1"/>
      <w:numFmt w:val="lowerRoman"/>
      <w:lvlText w:val="%3."/>
      <w:lvlJc w:val="right"/>
      <w:pPr>
        <w:ind w:left="2160" w:hanging="180"/>
      </w:pPr>
    </w:lvl>
    <w:lvl w:ilvl="3" w:tplc="1DCA14AE" w:tentative="1">
      <w:start w:val="1"/>
      <w:numFmt w:val="decimal"/>
      <w:lvlText w:val="%4."/>
      <w:lvlJc w:val="left"/>
      <w:pPr>
        <w:ind w:left="2880" w:hanging="360"/>
      </w:pPr>
    </w:lvl>
    <w:lvl w:ilvl="4" w:tplc="B9DCCC4E" w:tentative="1">
      <w:start w:val="1"/>
      <w:numFmt w:val="lowerLetter"/>
      <w:lvlText w:val="%5."/>
      <w:lvlJc w:val="left"/>
      <w:pPr>
        <w:ind w:left="3600" w:hanging="360"/>
      </w:pPr>
    </w:lvl>
    <w:lvl w:ilvl="5" w:tplc="4EB4C954" w:tentative="1">
      <w:start w:val="1"/>
      <w:numFmt w:val="lowerRoman"/>
      <w:lvlText w:val="%6."/>
      <w:lvlJc w:val="right"/>
      <w:pPr>
        <w:ind w:left="4320" w:hanging="180"/>
      </w:pPr>
    </w:lvl>
    <w:lvl w:ilvl="6" w:tplc="21D40A9E" w:tentative="1">
      <w:start w:val="1"/>
      <w:numFmt w:val="decimal"/>
      <w:lvlText w:val="%7."/>
      <w:lvlJc w:val="left"/>
      <w:pPr>
        <w:ind w:left="5040" w:hanging="360"/>
      </w:pPr>
    </w:lvl>
    <w:lvl w:ilvl="7" w:tplc="9ACE51DC" w:tentative="1">
      <w:start w:val="1"/>
      <w:numFmt w:val="lowerLetter"/>
      <w:lvlText w:val="%8."/>
      <w:lvlJc w:val="left"/>
      <w:pPr>
        <w:ind w:left="5760" w:hanging="360"/>
      </w:pPr>
    </w:lvl>
    <w:lvl w:ilvl="8" w:tplc="D590B1BA" w:tentative="1">
      <w:start w:val="1"/>
      <w:numFmt w:val="lowerRoman"/>
      <w:lvlText w:val="%9."/>
      <w:lvlJc w:val="right"/>
      <w:pPr>
        <w:ind w:left="6480" w:hanging="180"/>
      </w:pPr>
    </w:lvl>
  </w:abstractNum>
  <w:abstractNum w:abstractNumId="22" w15:restartNumberingAfterBreak="0">
    <w:nsid w:val="325E01FC"/>
    <w:multiLevelType w:val="hybridMultilevel"/>
    <w:tmpl w:val="A8461004"/>
    <w:name w:val="General Numbering (1)2222222"/>
    <w:lvl w:ilvl="0" w:tplc="4EB25866">
      <w:start w:val="1"/>
      <w:numFmt w:val="bullet"/>
      <w:lvlText w:val=""/>
      <w:lvlJc w:val="left"/>
      <w:pPr>
        <w:ind w:left="3240" w:hanging="360"/>
      </w:pPr>
      <w:rPr>
        <w:rFonts w:ascii="Symbol" w:hAnsi="Symbol" w:hint="default"/>
      </w:rPr>
    </w:lvl>
    <w:lvl w:ilvl="1" w:tplc="9DCAFC70" w:tentative="1">
      <w:start w:val="1"/>
      <w:numFmt w:val="bullet"/>
      <w:lvlText w:val="o"/>
      <w:lvlJc w:val="left"/>
      <w:pPr>
        <w:ind w:left="3960" w:hanging="360"/>
      </w:pPr>
      <w:rPr>
        <w:rFonts w:ascii="Courier New" w:hAnsi="Courier New" w:cs="Courier New" w:hint="default"/>
      </w:rPr>
    </w:lvl>
    <w:lvl w:ilvl="2" w:tplc="F3B298AE" w:tentative="1">
      <w:start w:val="1"/>
      <w:numFmt w:val="bullet"/>
      <w:lvlText w:val=""/>
      <w:lvlJc w:val="left"/>
      <w:pPr>
        <w:ind w:left="4680" w:hanging="360"/>
      </w:pPr>
      <w:rPr>
        <w:rFonts w:ascii="Wingdings" w:hAnsi="Wingdings" w:hint="default"/>
      </w:rPr>
    </w:lvl>
    <w:lvl w:ilvl="3" w:tplc="B73C0A8A" w:tentative="1">
      <w:start w:val="1"/>
      <w:numFmt w:val="bullet"/>
      <w:lvlText w:val=""/>
      <w:lvlJc w:val="left"/>
      <w:pPr>
        <w:ind w:left="5400" w:hanging="360"/>
      </w:pPr>
      <w:rPr>
        <w:rFonts w:ascii="Symbol" w:hAnsi="Symbol" w:hint="default"/>
      </w:rPr>
    </w:lvl>
    <w:lvl w:ilvl="4" w:tplc="D18A13E2" w:tentative="1">
      <w:start w:val="1"/>
      <w:numFmt w:val="bullet"/>
      <w:lvlText w:val="o"/>
      <w:lvlJc w:val="left"/>
      <w:pPr>
        <w:ind w:left="6120" w:hanging="360"/>
      </w:pPr>
      <w:rPr>
        <w:rFonts w:ascii="Courier New" w:hAnsi="Courier New" w:cs="Courier New" w:hint="default"/>
      </w:rPr>
    </w:lvl>
    <w:lvl w:ilvl="5" w:tplc="0DFA80BA" w:tentative="1">
      <w:start w:val="1"/>
      <w:numFmt w:val="bullet"/>
      <w:lvlText w:val=""/>
      <w:lvlJc w:val="left"/>
      <w:pPr>
        <w:ind w:left="6840" w:hanging="360"/>
      </w:pPr>
      <w:rPr>
        <w:rFonts w:ascii="Wingdings" w:hAnsi="Wingdings" w:hint="default"/>
      </w:rPr>
    </w:lvl>
    <w:lvl w:ilvl="6" w:tplc="F13290F8" w:tentative="1">
      <w:start w:val="1"/>
      <w:numFmt w:val="bullet"/>
      <w:lvlText w:val=""/>
      <w:lvlJc w:val="left"/>
      <w:pPr>
        <w:ind w:left="7560" w:hanging="360"/>
      </w:pPr>
      <w:rPr>
        <w:rFonts w:ascii="Symbol" w:hAnsi="Symbol" w:hint="default"/>
      </w:rPr>
    </w:lvl>
    <w:lvl w:ilvl="7" w:tplc="12C0CC34" w:tentative="1">
      <w:start w:val="1"/>
      <w:numFmt w:val="bullet"/>
      <w:lvlText w:val="o"/>
      <w:lvlJc w:val="left"/>
      <w:pPr>
        <w:ind w:left="8280" w:hanging="360"/>
      </w:pPr>
      <w:rPr>
        <w:rFonts w:ascii="Courier New" w:hAnsi="Courier New" w:cs="Courier New" w:hint="default"/>
      </w:rPr>
    </w:lvl>
    <w:lvl w:ilvl="8" w:tplc="97AE6898" w:tentative="1">
      <w:start w:val="1"/>
      <w:numFmt w:val="bullet"/>
      <w:lvlText w:val=""/>
      <w:lvlJc w:val="left"/>
      <w:pPr>
        <w:ind w:left="9000" w:hanging="360"/>
      </w:pPr>
      <w:rPr>
        <w:rFonts w:ascii="Wingdings" w:hAnsi="Wingdings" w:hint="default"/>
      </w:rPr>
    </w:lvl>
  </w:abstractNum>
  <w:abstractNum w:abstractNumId="23" w15:restartNumberingAfterBreak="0">
    <w:nsid w:val="3B850F7E"/>
    <w:multiLevelType w:val="hybridMultilevel"/>
    <w:tmpl w:val="C588AB82"/>
    <w:lvl w:ilvl="0" w:tplc="BEA20870">
      <w:start w:val="1"/>
      <w:numFmt w:val="bullet"/>
      <w:pStyle w:val="BBBullets"/>
      <w:lvlText w:val=""/>
      <w:lvlJc w:val="left"/>
      <w:pPr>
        <w:ind w:left="1440" w:hanging="720"/>
      </w:pPr>
      <w:rPr>
        <w:rFonts w:ascii="Symbol" w:hAnsi="Symbol" w:hint="default"/>
      </w:rPr>
    </w:lvl>
    <w:lvl w:ilvl="1" w:tplc="2372209E" w:tentative="1">
      <w:start w:val="1"/>
      <w:numFmt w:val="bullet"/>
      <w:lvlText w:val="o"/>
      <w:lvlJc w:val="left"/>
      <w:pPr>
        <w:ind w:left="1440" w:hanging="360"/>
      </w:pPr>
      <w:rPr>
        <w:rFonts w:ascii="Courier New" w:hAnsi="Courier New" w:cs="Courier New" w:hint="default"/>
      </w:rPr>
    </w:lvl>
    <w:lvl w:ilvl="2" w:tplc="A4B89E94" w:tentative="1">
      <w:start w:val="1"/>
      <w:numFmt w:val="bullet"/>
      <w:lvlText w:val=""/>
      <w:lvlJc w:val="left"/>
      <w:pPr>
        <w:ind w:left="2160" w:hanging="360"/>
      </w:pPr>
      <w:rPr>
        <w:rFonts w:ascii="Wingdings" w:hAnsi="Wingdings" w:hint="default"/>
      </w:rPr>
    </w:lvl>
    <w:lvl w:ilvl="3" w:tplc="1CAA0EC4">
      <w:start w:val="1"/>
      <w:numFmt w:val="bullet"/>
      <w:lvlText w:val=""/>
      <w:lvlJc w:val="left"/>
      <w:pPr>
        <w:ind w:left="2880" w:hanging="360"/>
      </w:pPr>
      <w:rPr>
        <w:rFonts w:ascii="Symbol" w:hAnsi="Symbol" w:hint="default"/>
      </w:rPr>
    </w:lvl>
    <w:lvl w:ilvl="4" w:tplc="F794704C" w:tentative="1">
      <w:start w:val="1"/>
      <w:numFmt w:val="bullet"/>
      <w:lvlText w:val="o"/>
      <w:lvlJc w:val="left"/>
      <w:pPr>
        <w:ind w:left="3600" w:hanging="360"/>
      </w:pPr>
      <w:rPr>
        <w:rFonts w:ascii="Courier New" w:hAnsi="Courier New" w:cs="Courier New" w:hint="default"/>
      </w:rPr>
    </w:lvl>
    <w:lvl w:ilvl="5" w:tplc="AAA868E0" w:tentative="1">
      <w:start w:val="1"/>
      <w:numFmt w:val="bullet"/>
      <w:lvlText w:val=""/>
      <w:lvlJc w:val="left"/>
      <w:pPr>
        <w:ind w:left="4320" w:hanging="360"/>
      </w:pPr>
      <w:rPr>
        <w:rFonts w:ascii="Wingdings" w:hAnsi="Wingdings" w:hint="default"/>
      </w:rPr>
    </w:lvl>
    <w:lvl w:ilvl="6" w:tplc="EC88A338" w:tentative="1">
      <w:start w:val="1"/>
      <w:numFmt w:val="bullet"/>
      <w:lvlText w:val=""/>
      <w:lvlJc w:val="left"/>
      <w:pPr>
        <w:ind w:left="5040" w:hanging="360"/>
      </w:pPr>
      <w:rPr>
        <w:rFonts w:ascii="Symbol" w:hAnsi="Symbol" w:hint="default"/>
      </w:rPr>
    </w:lvl>
    <w:lvl w:ilvl="7" w:tplc="30882F4A" w:tentative="1">
      <w:start w:val="1"/>
      <w:numFmt w:val="bullet"/>
      <w:lvlText w:val="o"/>
      <w:lvlJc w:val="left"/>
      <w:pPr>
        <w:ind w:left="5760" w:hanging="360"/>
      </w:pPr>
      <w:rPr>
        <w:rFonts w:ascii="Courier New" w:hAnsi="Courier New" w:cs="Courier New" w:hint="default"/>
      </w:rPr>
    </w:lvl>
    <w:lvl w:ilvl="8" w:tplc="B6961CF6" w:tentative="1">
      <w:start w:val="1"/>
      <w:numFmt w:val="bullet"/>
      <w:lvlText w:val=""/>
      <w:lvlJc w:val="left"/>
      <w:pPr>
        <w:ind w:left="6480" w:hanging="360"/>
      </w:pPr>
      <w:rPr>
        <w:rFonts w:ascii="Wingdings" w:hAnsi="Wingdings" w:hint="default"/>
      </w:rPr>
    </w:lvl>
  </w:abstractNum>
  <w:abstractNum w:abstractNumId="24" w15:restartNumberingAfterBreak="0">
    <w:nsid w:val="3EA62A6A"/>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BD15ED9"/>
    <w:multiLevelType w:val="hybridMultilevel"/>
    <w:tmpl w:val="ADBC986E"/>
    <w:lvl w:ilvl="0" w:tplc="56E284A0">
      <w:start w:val="1"/>
      <w:numFmt w:val="decimal"/>
      <w:pStyle w:val="BBNumberedBodyText"/>
      <w:lvlText w:val="%1."/>
      <w:lvlJc w:val="left"/>
      <w:pPr>
        <w:ind w:left="0" w:firstLine="720"/>
      </w:pPr>
      <w:rPr>
        <w:rFonts w:hint="default"/>
      </w:rPr>
    </w:lvl>
    <w:lvl w:ilvl="1" w:tplc="4C385DE8" w:tentative="1">
      <w:start w:val="1"/>
      <w:numFmt w:val="lowerLetter"/>
      <w:lvlText w:val="%2."/>
      <w:lvlJc w:val="left"/>
      <w:pPr>
        <w:ind w:left="1440" w:hanging="360"/>
      </w:pPr>
    </w:lvl>
    <w:lvl w:ilvl="2" w:tplc="04FC8192" w:tentative="1">
      <w:start w:val="1"/>
      <w:numFmt w:val="lowerRoman"/>
      <w:lvlText w:val="%3."/>
      <w:lvlJc w:val="right"/>
      <w:pPr>
        <w:ind w:left="2160" w:hanging="180"/>
      </w:pPr>
    </w:lvl>
    <w:lvl w:ilvl="3" w:tplc="52A632C8" w:tentative="1">
      <w:start w:val="1"/>
      <w:numFmt w:val="decimal"/>
      <w:lvlText w:val="%4."/>
      <w:lvlJc w:val="left"/>
      <w:pPr>
        <w:ind w:left="2880" w:hanging="360"/>
      </w:pPr>
    </w:lvl>
    <w:lvl w:ilvl="4" w:tplc="7DE8BA42" w:tentative="1">
      <w:start w:val="1"/>
      <w:numFmt w:val="lowerLetter"/>
      <w:lvlText w:val="%5."/>
      <w:lvlJc w:val="left"/>
      <w:pPr>
        <w:ind w:left="3600" w:hanging="360"/>
      </w:pPr>
    </w:lvl>
    <w:lvl w:ilvl="5" w:tplc="19740070" w:tentative="1">
      <w:start w:val="1"/>
      <w:numFmt w:val="lowerRoman"/>
      <w:lvlText w:val="%6."/>
      <w:lvlJc w:val="right"/>
      <w:pPr>
        <w:ind w:left="4320" w:hanging="180"/>
      </w:pPr>
    </w:lvl>
    <w:lvl w:ilvl="6" w:tplc="1FECFCAE" w:tentative="1">
      <w:start w:val="1"/>
      <w:numFmt w:val="decimal"/>
      <w:lvlText w:val="%7."/>
      <w:lvlJc w:val="left"/>
      <w:pPr>
        <w:ind w:left="5040" w:hanging="360"/>
      </w:pPr>
    </w:lvl>
    <w:lvl w:ilvl="7" w:tplc="30A20B22" w:tentative="1">
      <w:start w:val="1"/>
      <w:numFmt w:val="lowerLetter"/>
      <w:lvlText w:val="%8."/>
      <w:lvlJc w:val="left"/>
      <w:pPr>
        <w:ind w:left="5760" w:hanging="360"/>
      </w:pPr>
    </w:lvl>
    <w:lvl w:ilvl="8" w:tplc="5B5C4A5E" w:tentative="1">
      <w:start w:val="1"/>
      <w:numFmt w:val="lowerRoman"/>
      <w:lvlText w:val="%9."/>
      <w:lvlJc w:val="right"/>
      <w:pPr>
        <w:ind w:left="6480" w:hanging="180"/>
      </w:pPr>
    </w:lvl>
  </w:abstractNum>
  <w:abstractNum w:abstractNumId="26" w15:restartNumberingAfterBreak="0">
    <w:nsid w:val="59961A8E"/>
    <w:multiLevelType w:val="hybridMultilevel"/>
    <w:tmpl w:val="8F9AA3BA"/>
    <w:lvl w:ilvl="0" w:tplc="D1FC689C">
      <w:start w:val="1"/>
      <w:numFmt w:val="decimal"/>
      <w:pStyle w:val="BBNumberedQuoteIndent"/>
      <w:lvlText w:val="%1."/>
      <w:lvlJc w:val="left"/>
      <w:pPr>
        <w:ind w:left="2160" w:hanging="720"/>
      </w:pPr>
      <w:rPr>
        <w:rFonts w:hint="default"/>
      </w:rPr>
    </w:lvl>
    <w:lvl w:ilvl="1" w:tplc="A0A6A58C" w:tentative="1">
      <w:start w:val="1"/>
      <w:numFmt w:val="lowerLetter"/>
      <w:lvlText w:val="%2."/>
      <w:lvlJc w:val="left"/>
      <w:pPr>
        <w:ind w:left="1440" w:hanging="360"/>
      </w:pPr>
    </w:lvl>
    <w:lvl w:ilvl="2" w:tplc="8CFC3164" w:tentative="1">
      <w:start w:val="1"/>
      <w:numFmt w:val="lowerRoman"/>
      <w:lvlText w:val="%3."/>
      <w:lvlJc w:val="right"/>
      <w:pPr>
        <w:ind w:left="2160" w:hanging="180"/>
      </w:pPr>
    </w:lvl>
    <w:lvl w:ilvl="3" w:tplc="3A0E956E" w:tentative="1">
      <w:start w:val="1"/>
      <w:numFmt w:val="decimal"/>
      <w:lvlText w:val="%4."/>
      <w:lvlJc w:val="left"/>
      <w:pPr>
        <w:ind w:left="2880" w:hanging="360"/>
      </w:pPr>
    </w:lvl>
    <w:lvl w:ilvl="4" w:tplc="1B76EDC4" w:tentative="1">
      <w:start w:val="1"/>
      <w:numFmt w:val="lowerLetter"/>
      <w:lvlText w:val="%5."/>
      <w:lvlJc w:val="left"/>
      <w:pPr>
        <w:ind w:left="3600" w:hanging="360"/>
      </w:pPr>
    </w:lvl>
    <w:lvl w:ilvl="5" w:tplc="2C0A07BC" w:tentative="1">
      <w:start w:val="1"/>
      <w:numFmt w:val="lowerRoman"/>
      <w:lvlText w:val="%6."/>
      <w:lvlJc w:val="right"/>
      <w:pPr>
        <w:ind w:left="4320" w:hanging="180"/>
      </w:pPr>
    </w:lvl>
    <w:lvl w:ilvl="6" w:tplc="0AE8AB28" w:tentative="1">
      <w:start w:val="1"/>
      <w:numFmt w:val="decimal"/>
      <w:lvlText w:val="%7."/>
      <w:lvlJc w:val="left"/>
      <w:pPr>
        <w:ind w:left="5040" w:hanging="360"/>
      </w:pPr>
    </w:lvl>
    <w:lvl w:ilvl="7" w:tplc="92A08DBC" w:tentative="1">
      <w:start w:val="1"/>
      <w:numFmt w:val="lowerLetter"/>
      <w:lvlText w:val="%8."/>
      <w:lvlJc w:val="left"/>
      <w:pPr>
        <w:ind w:left="5760" w:hanging="360"/>
      </w:pPr>
    </w:lvl>
    <w:lvl w:ilvl="8" w:tplc="077ECA8E" w:tentative="1">
      <w:start w:val="1"/>
      <w:numFmt w:val="lowerRoman"/>
      <w:lvlText w:val="%9."/>
      <w:lvlJc w:val="right"/>
      <w:pPr>
        <w:ind w:left="6480" w:hanging="180"/>
      </w:pPr>
    </w:lvl>
  </w:abstractNum>
  <w:abstractNum w:abstractNumId="27" w15:restartNumberingAfterBreak="0">
    <w:nsid w:val="5AC04A7F"/>
    <w:multiLevelType w:val="singleLevel"/>
    <w:tmpl w:val="F7504BFE"/>
    <w:lvl w:ilvl="0">
      <w:start w:val="1"/>
      <w:numFmt w:val="decimal"/>
      <w:pStyle w:val="ListNumber1"/>
      <w:lvlText w:val="%1."/>
      <w:lvlJc w:val="left"/>
      <w:pPr>
        <w:tabs>
          <w:tab w:val="num" w:pos="360"/>
        </w:tabs>
        <w:ind w:left="360" w:hanging="360"/>
      </w:pPr>
      <w:rPr>
        <w:rFonts w:cs="Times New Roman"/>
      </w:rPr>
    </w:lvl>
  </w:abstractNum>
  <w:abstractNum w:abstractNumId="28" w15:restartNumberingAfterBreak="0">
    <w:nsid w:val="5C5746AA"/>
    <w:multiLevelType w:val="hybridMultilevel"/>
    <w:tmpl w:val="78306CCC"/>
    <w:name w:val="General Numbering (1)222"/>
    <w:lvl w:ilvl="0" w:tplc="61964496">
      <w:start w:val="1"/>
      <w:numFmt w:val="bullet"/>
      <w:lvlText w:val=""/>
      <w:lvlJc w:val="left"/>
      <w:pPr>
        <w:ind w:left="2880" w:hanging="360"/>
      </w:pPr>
      <w:rPr>
        <w:rFonts w:ascii="Symbol" w:hAnsi="Symbol" w:hint="default"/>
      </w:rPr>
    </w:lvl>
    <w:lvl w:ilvl="1" w:tplc="96C0C89C" w:tentative="1">
      <w:start w:val="1"/>
      <w:numFmt w:val="bullet"/>
      <w:lvlText w:val="o"/>
      <w:lvlJc w:val="left"/>
      <w:pPr>
        <w:ind w:left="3600" w:hanging="360"/>
      </w:pPr>
      <w:rPr>
        <w:rFonts w:ascii="Courier New" w:hAnsi="Courier New" w:cs="Courier New" w:hint="default"/>
      </w:rPr>
    </w:lvl>
    <w:lvl w:ilvl="2" w:tplc="9154D944" w:tentative="1">
      <w:start w:val="1"/>
      <w:numFmt w:val="bullet"/>
      <w:lvlText w:val=""/>
      <w:lvlJc w:val="left"/>
      <w:pPr>
        <w:ind w:left="4320" w:hanging="360"/>
      </w:pPr>
      <w:rPr>
        <w:rFonts w:ascii="Wingdings" w:hAnsi="Wingdings" w:hint="default"/>
      </w:rPr>
    </w:lvl>
    <w:lvl w:ilvl="3" w:tplc="C19046CA" w:tentative="1">
      <w:start w:val="1"/>
      <w:numFmt w:val="bullet"/>
      <w:lvlText w:val=""/>
      <w:lvlJc w:val="left"/>
      <w:pPr>
        <w:ind w:left="5040" w:hanging="360"/>
      </w:pPr>
      <w:rPr>
        <w:rFonts w:ascii="Symbol" w:hAnsi="Symbol" w:hint="default"/>
      </w:rPr>
    </w:lvl>
    <w:lvl w:ilvl="4" w:tplc="02944BB4" w:tentative="1">
      <w:start w:val="1"/>
      <w:numFmt w:val="bullet"/>
      <w:lvlText w:val="o"/>
      <w:lvlJc w:val="left"/>
      <w:pPr>
        <w:ind w:left="5760" w:hanging="360"/>
      </w:pPr>
      <w:rPr>
        <w:rFonts w:ascii="Courier New" w:hAnsi="Courier New" w:cs="Courier New" w:hint="default"/>
      </w:rPr>
    </w:lvl>
    <w:lvl w:ilvl="5" w:tplc="AC9C6364" w:tentative="1">
      <w:start w:val="1"/>
      <w:numFmt w:val="bullet"/>
      <w:lvlText w:val=""/>
      <w:lvlJc w:val="left"/>
      <w:pPr>
        <w:ind w:left="6480" w:hanging="360"/>
      </w:pPr>
      <w:rPr>
        <w:rFonts w:ascii="Wingdings" w:hAnsi="Wingdings" w:hint="default"/>
      </w:rPr>
    </w:lvl>
    <w:lvl w:ilvl="6" w:tplc="8F7E5E06" w:tentative="1">
      <w:start w:val="1"/>
      <w:numFmt w:val="bullet"/>
      <w:lvlText w:val=""/>
      <w:lvlJc w:val="left"/>
      <w:pPr>
        <w:ind w:left="7200" w:hanging="360"/>
      </w:pPr>
      <w:rPr>
        <w:rFonts w:ascii="Symbol" w:hAnsi="Symbol" w:hint="default"/>
      </w:rPr>
    </w:lvl>
    <w:lvl w:ilvl="7" w:tplc="65EA5B4E" w:tentative="1">
      <w:start w:val="1"/>
      <w:numFmt w:val="bullet"/>
      <w:lvlText w:val="o"/>
      <w:lvlJc w:val="left"/>
      <w:pPr>
        <w:ind w:left="7920" w:hanging="360"/>
      </w:pPr>
      <w:rPr>
        <w:rFonts w:ascii="Courier New" w:hAnsi="Courier New" w:cs="Courier New" w:hint="default"/>
      </w:rPr>
    </w:lvl>
    <w:lvl w:ilvl="8" w:tplc="4184E312" w:tentative="1">
      <w:start w:val="1"/>
      <w:numFmt w:val="bullet"/>
      <w:lvlText w:val=""/>
      <w:lvlJc w:val="left"/>
      <w:pPr>
        <w:ind w:left="8640" w:hanging="360"/>
      </w:pPr>
      <w:rPr>
        <w:rFonts w:ascii="Wingdings" w:hAnsi="Wingdings" w:hint="default"/>
      </w:rPr>
    </w:lvl>
  </w:abstractNum>
  <w:abstractNum w:abstractNumId="29" w15:restartNumberingAfterBreak="0">
    <w:nsid w:val="64136F94"/>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0E711B0"/>
    <w:multiLevelType w:val="hybridMultilevel"/>
    <w:tmpl w:val="1B6ED12A"/>
    <w:lvl w:ilvl="0" w:tplc="663ECC3E">
      <w:start w:val="1"/>
      <w:numFmt w:val="decimal"/>
      <w:lvlText w:val="%1."/>
      <w:lvlJc w:val="left"/>
      <w:pPr>
        <w:ind w:left="1080" w:hanging="360"/>
      </w:pPr>
      <w:rPr>
        <w:rFonts w:hint="default"/>
      </w:rPr>
    </w:lvl>
    <w:lvl w:ilvl="1" w:tplc="E5EE7E04" w:tentative="1">
      <w:start w:val="1"/>
      <w:numFmt w:val="lowerLetter"/>
      <w:lvlText w:val="%2."/>
      <w:lvlJc w:val="left"/>
      <w:pPr>
        <w:ind w:left="1800" w:hanging="360"/>
      </w:pPr>
    </w:lvl>
    <w:lvl w:ilvl="2" w:tplc="C81C769E" w:tentative="1">
      <w:start w:val="1"/>
      <w:numFmt w:val="lowerRoman"/>
      <w:lvlText w:val="%3."/>
      <w:lvlJc w:val="right"/>
      <w:pPr>
        <w:ind w:left="2520" w:hanging="180"/>
      </w:pPr>
    </w:lvl>
    <w:lvl w:ilvl="3" w:tplc="2C82C3BA" w:tentative="1">
      <w:start w:val="1"/>
      <w:numFmt w:val="decimal"/>
      <w:lvlText w:val="%4."/>
      <w:lvlJc w:val="left"/>
      <w:pPr>
        <w:ind w:left="3240" w:hanging="360"/>
      </w:pPr>
    </w:lvl>
    <w:lvl w:ilvl="4" w:tplc="31CCE23E" w:tentative="1">
      <w:start w:val="1"/>
      <w:numFmt w:val="lowerLetter"/>
      <w:lvlText w:val="%5."/>
      <w:lvlJc w:val="left"/>
      <w:pPr>
        <w:ind w:left="3960" w:hanging="360"/>
      </w:pPr>
    </w:lvl>
    <w:lvl w:ilvl="5" w:tplc="22AC727A" w:tentative="1">
      <w:start w:val="1"/>
      <w:numFmt w:val="lowerRoman"/>
      <w:lvlText w:val="%6."/>
      <w:lvlJc w:val="right"/>
      <w:pPr>
        <w:ind w:left="4680" w:hanging="180"/>
      </w:pPr>
    </w:lvl>
    <w:lvl w:ilvl="6" w:tplc="2236BBA0" w:tentative="1">
      <w:start w:val="1"/>
      <w:numFmt w:val="decimal"/>
      <w:lvlText w:val="%7."/>
      <w:lvlJc w:val="left"/>
      <w:pPr>
        <w:ind w:left="5400" w:hanging="360"/>
      </w:pPr>
    </w:lvl>
    <w:lvl w:ilvl="7" w:tplc="86FE3CAE" w:tentative="1">
      <w:start w:val="1"/>
      <w:numFmt w:val="lowerLetter"/>
      <w:lvlText w:val="%8."/>
      <w:lvlJc w:val="left"/>
      <w:pPr>
        <w:ind w:left="6120" w:hanging="360"/>
      </w:pPr>
    </w:lvl>
    <w:lvl w:ilvl="8" w:tplc="372E63A0" w:tentative="1">
      <w:start w:val="1"/>
      <w:numFmt w:val="lowerRoman"/>
      <w:lvlText w:val="%9."/>
      <w:lvlJc w:val="right"/>
      <w:pPr>
        <w:ind w:left="6840" w:hanging="180"/>
      </w:pPr>
    </w:lvl>
  </w:abstractNum>
  <w:abstractNum w:abstractNumId="31" w15:restartNumberingAfterBreak="0">
    <w:nsid w:val="717B542E"/>
    <w:multiLevelType w:val="multilevel"/>
    <w:tmpl w:val="9FD2AB40"/>
    <w:name w:val="General Numbering (1)"/>
    <w:lvl w:ilvl="0">
      <w:start w:val="1"/>
      <w:numFmt w:val="upperRoman"/>
      <w:pStyle w:val="Heading1"/>
      <w:lvlText w:val="%1."/>
      <w:lvlJc w:val="left"/>
      <w:pPr>
        <w:ind w:left="576" w:hanging="576"/>
      </w:pPr>
      <w:rPr>
        <w:rFonts w:hint="default"/>
        <w:caps w:val="0"/>
        <w:color w:val="010000"/>
        <w:u w:val="none"/>
      </w:rPr>
    </w:lvl>
    <w:lvl w:ilvl="1">
      <w:start w:val="1"/>
      <w:numFmt w:val="lowerLetter"/>
      <w:lvlText w:val="(%2)"/>
      <w:lvlJc w:val="left"/>
      <w:pPr>
        <w:tabs>
          <w:tab w:val="num" w:pos="1440"/>
        </w:tabs>
        <w:ind w:left="1440" w:hanging="720"/>
      </w:pPr>
      <w:rPr>
        <w:rFonts w:hint="default"/>
        <w:caps w:val="0"/>
        <w:color w:val="010000"/>
        <w:u w:val="none"/>
      </w:rPr>
    </w:lvl>
    <w:lvl w:ilvl="2">
      <w:start w:val="1"/>
      <w:numFmt w:val="lowerRoman"/>
      <w:lvlText w:val="(%3)"/>
      <w:lvlJc w:val="left"/>
      <w:pPr>
        <w:tabs>
          <w:tab w:val="num" w:pos="2160"/>
        </w:tabs>
        <w:ind w:left="2160" w:hanging="720"/>
      </w:pPr>
      <w:rPr>
        <w:rFonts w:hint="default"/>
        <w:caps w:val="0"/>
        <w:color w:val="010000"/>
        <w:u w:val="none"/>
      </w:rPr>
    </w:lvl>
    <w:lvl w:ilvl="3">
      <w:start w:val="1"/>
      <w:numFmt w:val="decimal"/>
      <w:lvlText w:val="(%4)"/>
      <w:lvlJc w:val="left"/>
      <w:pPr>
        <w:tabs>
          <w:tab w:val="num" w:pos="2880"/>
        </w:tabs>
        <w:ind w:left="2880" w:hanging="720"/>
      </w:pPr>
      <w:rPr>
        <w:rFonts w:hint="default"/>
        <w:caps w:val="0"/>
        <w:color w:val="010000"/>
        <w:u w:val="none"/>
      </w:rPr>
    </w:lvl>
    <w:lvl w:ilvl="4">
      <w:start w:val="1"/>
      <w:numFmt w:val="lowerLetter"/>
      <w:pStyle w:val="Heading5"/>
      <w:lvlText w:val="%5."/>
      <w:lvlJc w:val="left"/>
      <w:pPr>
        <w:tabs>
          <w:tab w:val="num" w:pos="3600"/>
        </w:tabs>
        <w:ind w:left="3600" w:hanging="720"/>
      </w:pPr>
      <w:rPr>
        <w:rFonts w:hint="default"/>
        <w:caps w:val="0"/>
        <w:color w:val="010000"/>
        <w:u w:val="none"/>
      </w:rPr>
    </w:lvl>
    <w:lvl w:ilvl="5">
      <w:start w:val="1"/>
      <w:numFmt w:val="lowerRoman"/>
      <w:pStyle w:val="Heading6"/>
      <w:lvlText w:val="%6."/>
      <w:lvlJc w:val="left"/>
      <w:pPr>
        <w:tabs>
          <w:tab w:val="num" w:pos="4320"/>
        </w:tabs>
        <w:ind w:left="4320" w:hanging="720"/>
      </w:pPr>
      <w:rPr>
        <w:rFonts w:hint="default"/>
        <w:caps w:val="0"/>
        <w:color w:val="010000"/>
        <w:u w:val="none"/>
      </w:rPr>
    </w:lvl>
    <w:lvl w:ilvl="6">
      <w:start w:val="1"/>
      <w:numFmt w:val="decimal"/>
      <w:pStyle w:val="Heading7"/>
      <w:lvlText w:val="%7)"/>
      <w:lvlJc w:val="left"/>
      <w:pPr>
        <w:tabs>
          <w:tab w:val="num" w:pos="5040"/>
        </w:tabs>
        <w:ind w:left="5040" w:hanging="720"/>
      </w:pPr>
      <w:rPr>
        <w:rFonts w:hint="default"/>
        <w:caps w:val="0"/>
        <w:color w:val="010000"/>
        <w:u w:val="none"/>
      </w:rPr>
    </w:lvl>
    <w:lvl w:ilvl="7">
      <w:start w:val="1"/>
      <w:numFmt w:val="lowerLetter"/>
      <w:pStyle w:val="Heading8"/>
      <w:lvlText w:val="%8)"/>
      <w:lvlJc w:val="left"/>
      <w:pPr>
        <w:tabs>
          <w:tab w:val="num" w:pos="5760"/>
        </w:tabs>
        <w:ind w:left="5760" w:hanging="720"/>
      </w:pPr>
      <w:rPr>
        <w:rFonts w:hint="default"/>
        <w:caps w:val="0"/>
        <w:color w:val="010000"/>
        <w:u w:val="none"/>
      </w:rPr>
    </w:lvl>
    <w:lvl w:ilvl="8">
      <w:start w:val="1"/>
      <w:numFmt w:val="lowerRoman"/>
      <w:pStyle w:val="Heading9"/>
      <w:lvlText w:val="%9)"/>
      <w:lvlJc w:val="left"/>
      <w:pPr>
        <w:tabs>
          <w:tab w:val="num" w:pos="6480"/>
        </w:tabs>
        <w:ind w:left="6480" w:hanging="720"/>
      </w:pPr>
      <w:rPr>
        <w:rFonts w:hint="default"/>
        <w:caps w:val="0"/>
        <w:color w:val="010000"/>
        <w:u w:val="none"/>
      </w:rPr>
    </w:lvl>
  </w:abstractNum>
  <w:abstractNum w:abstractNumId="32" w15:restartNumberingAfterBreak="0">
    <w:nsid w:val="76D76C5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82E5F39"/>
    <w:multiLevelType w:val="hybridMultilevel"/>
    <w:tmpl w:val="F372FBCC"/>
    <w:name w:val="General Numbering (1)222222"/>
    <w:lvl w:ilvl="0" w:tplc="63D20996">
      <w:start w:val="1"/>
      <w:numFmt w:val="bullet"/>
      <w:lvlText w:val=""/>
      <w:lvlJc w:val="left"/>
      <w:pPr>
        <w:ind w:left="3240" w:hanging="360"/>
      </w:pPr>
      <w:rPr>
        <w:rFonts w:ascii="Symbol" w:hAnsi="Symbol" w:hint="default"/>
      </w:rPr>
    </w:lvl>
    <w:lvl w:ilvl="1" w:tplc="3F8C2BB0" w:tentative="1">
      <w:start w:val="1"/>
      <w:numFmt w:val="bullet"/>
      <w:lvlText w:val="o"/>
      <w:lvlJc w:val="left"/>
      <w:pPr>
        <w:ind w:left="3960" w:hanging="360"/>
      </w:pPr>
      <w:rPr>
        <w:rFonts w:ascii="Courier New" w:hAnsi="Courier New" w:cs="Courier New" w:hint="default"/>
      </w:rPr>
    </w:lvl>
    <w:lvl w:ilvl="2" w:tplc="6964847C" w:tentative="1">
      <w:start w:val="1"/>
      <w:numFmt w:val="bullet"/>
      <w:lvlText w:val=""/>
      <w:lvlJc w:val="left"/>
      <w:pPr>
        <w:ind w:left="4680" w:hanging="360"/>
      </w:pPr>
      <w:rPr>
        <w:rFonts w:ascii="Wingdings" w:hAnsi="Wingdings" w:hint="default"/>
      </w:rPr>
    </w:lvl>
    <w:lvl w:ilvl="3" w:tplc="2528B90C" w:tentative="1">
      <w:start w:val="1"/>
      <w:numFmt w:val="bullet"/>
      <w:lvlText w:val=""/>
      <w:lvlJc w:val="left"/>
      <w:pPr>
        <w:ind w:left="5400" w:hanging="360"/>
      </w:pPr>
      <w:rPr>
        <w:rFonts w:ascii="Symbol" w:hAnsi="Symbol" w:hint="default"/>
      </w:rPr>
    </w:lvl>
    <w:lvl w:ilvl="4" w:tplc="95D6AD3A" w:tentative="1">
      <w:start w:val="1"/>
      <w:numFmt w:val="bullet"/>
      <w:lvlText w:val="o"/>
      <w:lvlJc w:val="left"/>
      <w:pPr>
        <w:ind w:left="6120" w:hanging="360"/>
      </w:pPr>
      <w:rPr>
        <w:rFonts w:ascii="Courier New" w:hAnsi="Courier New" w:cs="Courier New" w:hint="default"/>
      </w:rPr>
    </w:lvl>
    <w:lvl w:ilvl="5" w:tplc="1A660034" w:tentative="1">
      <w:start w:val="1"/>
      <w:numFmt w:val="bullet"/>
      <w:lvlText w:val=""/>
      <w:lvlJc w:val="left"/>
      <w:pPr>
        <w:ind w:left="6840" w:hanging="360"/>
      </w:pPr>
      <w:rPr>
        <w:rFonts w:ascii="Wingdings" w:hAnsi="Wingdings" w:hint="default"/>
      </w:rPr>
    </w:lvl>
    <w:lvl w:ilvl="6" w:tplc="3148E12A" w:tentative="1">
      <w:start w:val="1"/>
      <w:numFmt w:val="bullet"/>
      <w:lvlText w:val=""/>
      <w:lvlJc w:val="left"/>
      <w:pPr>
        <w:ind w:left="7560" w:hanging="360"/>
      </w:pPr>
      <w:rPr>
        <w:rFonts w:ascii="Symbol" w:hAnsi="Symbol" w:hint="default"/>
      </w:rPr>
    </w:lvl>
    <w:lvl w:ilvl="7" w:tplc="AAC015A8" w:tentative="1">
      <w:start w:val="1"/>
      <w:numFmt w:val="bullet"/>
      <w:lvlText w:val="o"/>
      <w:lvlJc w:val="left"/>
      <w:pPr>
        <w:ind w:left="8280" w:hanging="360"/>
      </w:pPr>
      <w:rPr>
        <w:rFonts w:ascii="Courier New" w:hAnsi="Courier New" w:cs="Courier New" w:hint="default"/>
      </w:rPr>
    </w:lvl>
    <w:lvl w:ilvl="8" w:tplc="4434FEA4" w:tentative="1">
      <w:start w:val="1"/>
      <w:numFmt w:val="bullet"/>
      <w:lvlText w:val=""/>
      <w:lvlJc w:val="left"/>
      <w:pPr>
        <w:ind w:left="900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27"/>
  </w:num>
  <w:num w:numId="13">
    <w:abstractNumId w:val="32"/>
  </w:num>
  <w:num w:numId="14">
    <w:abstractNumId w:val="24"/>
  </w:num>
  <w:num w:numId="15">
    <w:abstractNumId w:val="29"/>
  </w:num>
  <w:num w:numId="16">
    <w:abstractNumId w:val="23"/>
  </w:num>
  <w:num w:numId="17">
    <w:abstractNumId w:val="15"/>
  </w:num>
  <w:num w:numId="18">
    <w:abstractNumId w:val="21"/>
  </w:num>
  <w:num w:numId="19">
    <w:abstractNumId w:val="25"/>
  </w:num>
  <w:num w:numId="20">
    <w:abstractNumId w:val="26"/>
  </w:num>
  <w:num w:numId="21">
    <w:abstractNumId w:val="17"/>
  </w:num>
  <w:num w:numId="22">
    <w:abstractNumId w:val="10"/>
  </w:num>
  <w:num w:numId="23">
    <w:abstractNumId w:val="31"/>
  </w:num>
  <w:num w:numId="24">
    <w:abstractNumId w:val="11"/>
  </w:num>
  <w:num w:numId="25">
    <w:abstractNumId w:val="12"/>
  </w:num>
  <w:num w:numId="26">
    <w:abstractNumId w:val="20"/>
  </w:num>
  <w:num w:numId="27">
    <w:abstractNumId w:val="12"/>
    <w:lvlOverride w:ilvl="0">
      <w:startOverride w:val="1"/>
    </w:lvlOverride>
  </w:num>
  <w:num w:numId="28">
    <w:abstractNumId w:val="20"/>
    <w:lvlOverride w:ilvl="0">
      <w:startOverride w:val="1"/>
    </w:lvlOverride>
  </w:num>
  <w:num w:numId="29">
    <w:abstractNumId w:val="14"/>
  </w:num>
  <w:num w:numId="30">
    <w:abstractNumId w:val="33"/>
  </w:num>
  <w:num w:numId="31">
    <w:abstractNumId w:val="16"/>
  </w:num>
  <w:num w:numId="32">
    <w:abstractNumId w:val="20"/>
    <w:lvlOverride w:ilvl="0">
      <w:startOverride w:val="1"/>
    </w:lvlOverride>
  </w:num>
  <w:num w:numId="33">
    <w:abstractNumId w:val="13"/>
  </w:num>
  <w:num w:numId="34">
    <w:abstractNumId w:val="20"/>
    <w:lvlOverride w:ilvl="0">
      <w:startOverride w:val="1"/>
    </w:lvlOverride>
  </w:num>
  <w:num w:numId="35">
    <w:abstractNumId w:val="12"/>
    <w:lvlOverride w:ilvl="0">
      <w:startOverride w:val="1"/>
    </w:lvlOverride>
  </w:num>
  <w:num w:numId="36">
    <w:abstractNumId w:val="20"/>
    <w:lvlOverride w:ilvl="0">
      <w:startOverride w:val="1"/>
    </w:lvlOverride>
  </w:num>
  <w:num w:numId="37">
    <w:abstractNumId w:val="20"/>
    <w:lvlOverride w:ilvl="0">
      <w:startOverride w:val="1"/>
    </w:lvlOverride>
  </w:num>
  <w:num w:numId="38">
    <w:abstractNumId w:val="20"/>
    <w:lvlOverride w:ilvl="0">
      <w:startOverride w:val="1"/>
    </w:lvlOverride>
  </w:num>
  <w:num w:numId="39">
    <w:abstractNumId w:val="30"/>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54E2"/>
    <w:rsid w:val="000250E4"/>
    <w:rsid w:val="000432BC"/>
    <w:rsid w:val="00055D12"/>
    <w:rsid w:val="000629AA"/>
    <w:rsid w:val="00062DC8"/>
    <w:rsid w:val="000728B2"/>
    <w:rsid w:val="00076795"/>
    <w:rsid w:val="00081325"/>
    <w:rsid w:val="00081825"/>
    <w:rsid w:val="000A177C"/>
    <w:rsid w:val="000E1A65"/>
    <w:rsid w:val="000E3B98"/>
    <w:rsid w:val="000F1772"/>
    <w:rsid w:val="000F2C8F"/>
    <w:rsid w:val="0010689E"/>
    <w:rsid w:val="001155DA"/>
    <w:rsid w:val="00154C28"/>
    <w:rsid w:val="0016619C"/>
    <w:rsid w:val="001808D5"/>
    <w:rsid w:val="0019535F"/>
    <w:rsid w:val="001A384A"/>
    <w:rsid w:val="001D413B"/>
    <w:rsid w:val="001F3FB4"/>
    <w:rsid w:val="0020000E"/>
    <w:rsid w:val="00212867"/>
    <w:rsid w:val="002156B5"/>
    <w:rsid w:val="0021675D"/>
    <w:rsid w:val="002168F1"/>
    <w:rsid w:val="00226FE5"/>
    <w:rsid w:val="00234169"/>
    <w:rsid w:val="00246AD9"/>
    <w:rsid w:val="00247FE9"/>
    <w:rsid w:val="002627C1"/>
    <w:rsid w:val="00266111"/>
    <w:rsid w:val="002D011B"/>
    <w:rsid w:val="002E3425"/>
    <w:rsid w:val="002E6DF3"/>
    <w:rsid w:val="002E782D"/>
    <w:rsid w:val="002F55B4"/>
    <w:rsid w:val="0030668F"/>
    <w:rsid w:val="003145F4"/>
    <w:rsid w:val="00316FD6"/>
    <w:rsid w:val="003221C4"/>
    <w:rsid w:val="00326AE4"/>
    <w:rsid w:val="003433AF"/>
    <w:rsid w:val="003469F8"/>
    <w:rsid w:val="00384453"/>
    <w:rsid w:val="00391B34"/>
    <w:rsid w:val="00391B6D"/>
    <w:rsid w:val="0039226A"/>
    <w:rsid w:val="003C0957"/>
    <w:rsid w:val="003D72A9"/>
    <w:rsid w:val="003F1841"/>
    <w:rsid w:val="00410B91"/>
    <w:rsid w:val="00416A4A"/>
    <w:rsid w:val="004172E2"/>
    <w:rsid w:val="00420E2D"/>
    <w:rsid w:val="0042302D"/>
    <w:rsid w:val="0042471B"/>
    <w:rsid w:val="00451BA4"/>
    <w:rsid w:val="00456B7E"/>
    <w:rsid w:val="00464E50"/>
    <w:rsid w:val="004D3E74"/>
    <w:rsid w:val="004F52F2"/>
    <w:rsid w:val="004F5964"/>
    <w:rsid w:val="00522F56"/>
    <w:rsid w:val="00554C50"/>
    <w:rsid w:val="005711D9"/>
    <w:rsid w:val="00576268"/>
    <w:rsid w:val="00576382"/>
    <w:rsid w:val="0058024E"/>
    <w:rsid w:val="00587CD8"/>
    <w:rsid w:val="005A4ACF"/>
    <w:rsid w:val="005B2D6F"/>
    <w:rsid w:val="005C4FBA"/>
    <w:rsid w:val="005E1C10"/>
    <w:rsid w:val="005E655B"/>
    <w:rsid w:val="00613C7F"/>
    <w:rsid w:val="00620AD3"/>
    <w:rsid w:val="00624690"/>
    <w:rsid w:val="006374EC"/>
    <w:rsid w:val="00640EED"/>
    <w:rsid w:val="00645045"/>
    <w:rsid w:val="00660D32"/>
    <w:rsid w:val="00666E21"/>
    <w:rsid w:val="0067089E"/>
    <w:rsid w:val="006744DA"/>
    <w:rsid w:val="00675C0A"/>
    <w:rsid w:val="006769CE"/>
    <w:rsid w:val="00691D22"/>
    <w:rsid w:val="00692451"/>
    <w:rsid w:val="0069545E"/>
    <w:rsid w:val="006B5571"/>
    <w:rsid w:val="006E7E20"/>
    <w:rsid w:val="006F54E2"/>
    <w:rsid w:val="006F6D7B"/>
    <w:rsid w:val="006F7EED"/>
    <w:rsid w:val="007320F1"/>
    <w:rsid w:val="00756AD6"/>
    <w:rsid w:val="007577AC"/>
    <w:rsid w:val="00763A14"/>
    <w:rsid w:val="007822E9"/>
    <w:rsid w:val="00783FD9"/>
    <w:rsid w:val="00785D7D"/>
    <w:rsid w:val="007B1B6F"/>
    <w:rsid w:val="007B4ACA"/>
    <w:rsid w:val="007B6691"/>
    <w:rsid w:val="007C130D"/>
    <w:rsid w:val="007E0C78"/>
    <w:rsid w:val="007E7C1E"/>
    <w:rsid w:val="007F1EFD"/>
    <w:rsid w:val="008159A9"/>
    <w:rsid w:val="00815DA7"/>
    <w:rsid w:val="00817919"/>
    <w:rsid w:val="008314EE"/>
    <w:rsid w:val="0084379E"/>
    <w:rsid w:val="00885C16"/>
    <w:rsid w:val="0089213E"/>
    <w:rsid w:val="008A17E1"/>
    <w:rsid w:val="008A3F60"/>
    <w:rsid w:val="008A4788"/>
    <w:rsid w:val="008B0388"/>
    <w:rsid w:val="008C3EA6"/>
    <w:rsid w:val="008F0022"/>
    <w:rsid w:val="008F0D96"/>
    <w:rsid w:val="008F62B3"/>
    <w:rsid w:val="00901848"/>
    <w:rsid w:val="00903FD9"/>
    <w:rsid w:val="00906CBB"/>
    <w:rsid w:val="00913B28"/>
    <w:rsid w:val="00921991"/>
    <w:rsid w:val="00925F9A"/>
    <w:rsid w:val="00941370"/>
    <w:rsid w:val="00942857"/>
    <w:rsid w:val="00954D27"/>
    <w:rsid w:val="00956BE0"/>
    <w:rsid w:val="00961107"/>
    <w:rsid w:val="009939D6"/>
    <w:rsid w:val="009A539D"/>
    <w:rsid w:val="009C0FC7"/>
    <w:rsid w:val="009C7004"/>
    <w:rsid w:val="009D0089"/>
    <w:rsid w:val="009E3821"/>
    <w:rsid w:val="00A026EF"/>
    <w:rsid w:val="00A11B1C"/>
    <w:rsid w:val="00A33374"/>
    <w:rsid w:val="00A36364"/>
    <w:rsid w:val="00A372EB"/>
    <w:rsid w:val="00A56DC2"/>
    <w:rsid w:val="00A66D0F"/>
    <w:rsid w:val="00A71BB9"/>
    <w:rsid w:val="00AA0901"/>
    <w:rsid w:val="00AB5A58"/>
    <w:rsid w:val="00AB6B2E"/>
    <w:rsid w:val="00AF2FE7"/>
    <w:rsid w:val="00AF387C"/>
    <w:rsid w:val="00B3052D"/>
    <w:rsid w:val="00B33A63"/>
    <w:rsid w:val="00B75C5F"/>
    <w:rsid w:val="00B81198"/>
    <w:rsid w:val="00B837EA"/>
    <w:rsid w:val="00B85F9F"/>
    <w:rsid w:val="00B9376C"/>
    <w:rsid w:val="00B94E35"/>
    <w:rsid w:val="00BA6BC0"/>
    <w:rsid w:val="00BA7D18"/>
    <w:rsid w:val="00BB23F0"/>
    <w:rsid w:val="00BC356F"/>
    <w:rsid w:val="00BD75F3"/>
    <w:rsid w:val="00BE1E20"/>
    <w:rsid w:val="00BF3E58"/>
    <w:rsid w:val="00BF4D78"/>
    <w:rsid w:val="00C01F90"/>
    <w:rsid w:val="00C21A23"/>
    <w:rsid w:val="00C22AC0"/>
    <w:rsid w:val="00C24525"/>
    <w:rsid w:val="00C56554"/>
    <w:rsid w:val="00C72121"/>
    <w:rsid w:val="00C74AFF"/>
    <w:rsid w:val="00C8365F"/>
    <w:rsid w:val="00CA1124"/>
    <w:rsid w:val="00CB440D"/>
    <w:rsid w:val="00CB68E9"/>
    <w:rsid w:val="00CB798C"/>
    <w:rsid w:val="00D165D3"/>
    <w:rsid w:val="00D65B0E"/>
    <w:rsid w:val="00D7606A"/>
    <w:rsid w:val="00D81EA7"/>
    <w:rsid w:val="00D834B5"/>
    <w:rsid w:val="00D85732"/>
    <w:rsid w:val="00D962EE"/>
    <w:rsid w:val="00DA69E3"/>
    <w:rsid w:val="00DC2B89"/>
    <w:rsid w:val="00DD65C6"/>
    <w:rsid w:val="00DF0191"/>
    <w:rsid w:val="00DF1032"/>
    <w:rsid w:val="00E032B8"/>
    <w:rsid w:val="00E06CD5"/>
    <w:rsid w:val="00E16E23"/>
    <w:rsid w:val="00E17C57"/>
    <w:rsid w:val="00E2255B"/>
    <w:rsid w:val="00E249EB"/>
    <w:rsid w:val="00E33763"/>
    <w:rsid w:val="00E40B78"/>
    <w:rsid w:val="00E443E8"/>
    <w:rsid w:val="00E86F9B"/>
    <w:rsid w:val="00EA0873"/>
    <w:rsid w:val="00EA104A"/>
    <w:rsid w:val="00EB4BF7"/>
    <w:rsid w:val="00EC6713"/>
    <w:rsid w:val="00ED3B61"/>
    <w:rsid w:val="00ED5AD6"/>
    <w:rsid w:val="00EF689E"/>
    <w:rsid w:val="00F0733D"/>
    <w:rsid w:val="00F107E5"/>
    <w:rsid w:val="00F119E4"/>
    <w:rsid w:val="00F17E5F"/>
    <w:rsid w:val="00F41475"/>
    <w:rsid w:val="00F51287"/>
    <w:rsid w:val="00F527DF"/>
    <w:rsid w:val="00F53F72"/>
    <w:rsid w:val="00F616C6"/>
    <w:rsid w:val="00F65CC9"/>
    <w:rsid w:val="00F82D75"/>
    <w:rsid w:val="00F87C60"/>
    <w:rsid w:val="00F958F8"/>
    <w:rsid w:val="00F972EE"/>
    <w:rsid w:val="00FA14F2"/>
    <w:rsid w:val="00FA3B83"/>
    <w:rsid w:val="00FB11DB"/>
    <w:rsid w:val="00FC11EB"/>
    <w:rsid w:val="00FC357B"/>
    <w:rsid w:val="00FC37A4"/>
    <w:rsid w:val="00FD0DC8"/>
    <w:rsid w:val="00FE70DA"/>
    <w:rsid w:val="00FF5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F2148"/>
  <w15:docId w15:val="{0E2AF0B9-539E-4095-9C05-C73763B6F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iPriority="99"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lsdException w:name="Emphasis" w:uiPriority="20"/>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4E2"/>
    <w:pPr>
      <w:spacing w:after="160" w:line="259" w:lineRule="auto"/>
    </w:pPr>
    <w:rPr>
      <w:rFonts w:eastAsiaTheme="minorHAnsi" w:cstheme="minorBidi"/>
      <w:sz w:val="24"/>
      <w:szCs w:val="22"/>
    </w:rPr>
  </w:style>
  <w:style w:type="paragraph" w:styleId="Heading1">
    <w:name w:val="heading 1"/>
    <w:basedOn w:val="Normal"/>
    <w:next w:val="BBBodyText"/>
    <w:link w:val="Heading1Char"/>
    <w:qFormat/>
    <w:rsid w:val="00B9376C"/>
    <w:pPr>
      <w:numPr>
        <w:numId w:val="23"/>
      </w:numPr>
      <w:spacing w:after="240"/>
      <w:outlineLvl w:val="0"/>
    </w:pPr>
    <w:rPr>
      <w:rFonts w:eastAsiaTheme="majorEastAsia" w:cs="Times New Roman"/>
      <w:bCs/>
      <w:color w:val="000000"/>
      <w:szCs w:val="28"/>
      <w:u w:color="000000"/>
    </w:rPr>
  </w:style>
  <w:style w:type="paragraph" w:styleId="Heading2">
    <w:name w:val="heading 2"/>
    <w:basedOn w:val="Normal"/>
    <w:next w:val="BBBodyText"/>
    <w:link w:val="Heading2Char"/>
    <w:unhideWhenUsed/>
    <w:qFormat/>
    <w:rsid w:val="00A026EF"/>
    <w:pPr>
      <w:numPr>
        <w:numId w:val="24"/>
      </w:numPr>
      <w:spacing w:after="240"/>
      <w:ind w:left="360"/>
      <w:outlineLvl w:val="1"/>
    </w:pPr>
    <w:rPr>
      <w:rFonts w:eastAsiaTheme="majorEastAsia" w:cs="Times New Roman"/>
      <w:b/>
      <w:bCs/>
      <w:color w:val="000000"/>
      <w:szCs w:val="26"/>
      <w:u w:color="000000"/>
    </w:rPr>
  </w:style>
  <w:style w:type="paragraph" w:styleId="Heading3">
    <w:name w:val="heading 3"/>
    <w:basedOn w:val="Normal"/>
    <w:next w:val="BBBodyText"/>
    <w:link w:val="Heading3Char"/>
    <w:unhideWhenUsed/>
    <w:qFormat/>
    <w:rsid w:val="00A026EF"/>
    <w:pPr>
      <w:numPr>
        <w:numId w:val="25"/>
      </w:numPr>
      <w:spacing w:after="240"/>
      <w:ind w:left="1080"/>
      <w:outlineLvl w:val="2"/>
    </w:pPr>
    <w:rPr>
      <w:rFonts w:eastAsiaTheme="majorEastAsia" w:cs="Times New Roman"/>
      <w:bCs/>
      <w:color w:val="000000"/>
      <w:u w:val="single" w:color="000000"/>
    </w:rPr>
  </w:style>
  <w:style w:type="paragraph" w:styleId="Heading4">
    <w:name w:val="heading 4"/>
    <w:basedOn w:val="Normal"/>
    <w:next w:val="BBBodyText"/>
    <w:link w:val="Heading4Char"/>
    <w:unhideWhenUsed/>
    <w:qFormat/>
    <w:rsid w:val="00A026EF"/>
    <w:pPr>
      <w:numPr>
        <w:numId w:val="26"/>
      </w:numPr>
      <w:spacing w:after="240"/>
      <w:outlineLvl w:val="3"/>
    </w:pPr>
    <w:rPr>
      <w:rFonts w:eastAsiaTheme="majorEastAsia" w:cs="Times New Roman"/>
      <w:bCs/>
      <w:i/>
      <w:iCs/>
      <w:color w:val="000000"/>
      <w:u w:color="000000"/>
    </w:rPr>
  </w:style>
  <w:style w:type="paragraph" w:styleId="Heading5">
    <w:name w:val="heading 5"/>
    <w:basedOn w:val="Normal"/>
    <w:next w:val="BBBodyText"/>
    <w:link w:val="Heading5Char"/>
    <w:unhideWhenUsed/>
    <w:qFormat/>
    <w:pPr>
      <w:numPr>
        <w:ilvl w:val="4"/>
        <w:numId w:val="23"/>
      </w:numPr>
      <w:spacing w:after="240"/>
      <w:outlineLvl w:val="4"/>
    </w:pPr>
    <w:rPr>
      <w:rFonts w:eastAsiaTheme="majorEastAsia" w:cs="Times New Roman"/>
      <w:color w:val="000000"/>
      <w:u w:color="000000"/>
    </w:rPr>
  </w:style>
  <w:style w:type="paragraph" w:styleId="Heading6">
    <w:name w:val="heading 6"/>
    <w:basedOn w:val="Normal"/>
    <w:next w:val="BBBodyText"/>
    <w:link w:val="Heading6Char"/>
    <w:unhideWhenUsed/>
    <w:qFormat/>
    <w:pPr>
      <w:numPr>
        <w:ilvl w:val="5"/>
        <w:numId w:val="23"/>
      </w:numPr>
      <w:spacing w:after="240"/>
      <w:outlineLvl w:val="5"/>
    </w:pPr>
    <w:rPr>
      <w:rFonts w:eastAsiaTheme="majorEastAsia" w:cs="Times New Roman"/>
      <w:iCs/>
      <w:color w:val="000000"/>
      <w:u w:color="000000"/>
    </w:rPr>
  </w:style>
  <w:style w:type="paragraph" w:styleId="Heading7">
    <w:name w:val="heading 7"/>
    <w:basedOn w:val="Normal"/>
    <w:next w:val="BBBodyText"/>
    <w:link w:val="Heading7Char"/>
    <w:unhideWhenUsed/>
    <w:qFormat/>
    <w:pPr>
      <w:numPr>
        <w:ilvl w:val="6"/>
        <w:numId w:val="23"/>
      </w:numPr>
      <w:spacing w:after="240"/>
      <w:outlineLvl w:val="6"/>
    </w:pPr>
    <w:rPr>
      <w:rFonts w:eastAsiaTheme="majorEastAsia" w:cs="Times New Roman"/>
      <w:iCs/>
      <w:color w:val="000000"/>
      <w:u w:color="000000"/>
    </w:rPr>
  </w:style>
  <w:style w:type="paragraph" w:styleId="Heading8">
    <w:name w:val="heading 8"/>
    <w:basedOn w:val="Normal"/>
    <w:next w:val="BBBodyText"/>
    <w:link w:val="Heading8Char"/>
    <w:unhideWhenUsed/>
    <w:qFormat/>
    <w:pPr>
      <w:numPr>
        <w:ilvl w:val="7"/>
        <w:numId w:val="23"/>
      </w:numPr>
      <w:spacing w:after="240"/>
      <w:outlineLvl w:val="7"/>
    </w:pPr>
    <w:rPr>
      <w:rFonts w:eastAsiaTheme="majorEastAsia" w:cs="Times New Roman"/>
      <w:color w:val="000000"/>
      <w:szCs w:val="20"/>
      <w:u w:color="000000"/>
    </w:rPr>
  </w:style>
  <w:style w:type="paragraph" w:styleId="Heading9">
    <w:name w:val="heading 9"/>
    <w:basedOn w:val="Normal"/>
    <w:next w:val="BBBodyText"/>
    <w:link w:val="Heading9Char"/>
    <w:unhideWhenUsed/>
    <w:qFormat/>
    <w:pPr>
      <w:numPr>
        <w:ilvl w:val="8"/>
        <w:numId w:val="23"/>
      </w:numPr>
      <w:spacing w:after="240"/>
      <w:outlineLvl w:val="8"/>
    </w:pPr>
    <w:rPr>
      <w:rFonts w:eastAsiaTheme="majorEastAsia" w:cs="Times New Roman"/>
      <w:iCs/>
      <w:color w:val="000000"/>
      <w:szCs w:val="20"/>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pPr>
      <w:spacing w:after="120"/>
    </w:pPr>
  </w:style>
  <w:style w:type="paragraph" w:styleId="TOC1">
    <w:name w:val="toc 1"/>
    <w:basedOn w:val="Normal"/>
    <w:next w:val="Normal"/>
    <w:autoRedefine/>
    <w:uiPriority w:val="39"/>
    <w:unhideWhenUsed/>
    <w:pPr>
      <w:tabs>
        <w:tab w:val="right" w:leader="dot" w:pos="9360"/>
      </w:tabs>
      <w:spacing w:before="240" w:after="120"/>
      <w:ind w:left="720" w:right="432" w:hanging="720"/>
    </w:pPr>
    <w:rPr>
      <w:noProof/>
    </w:rPr>
  </w:style>
  <w:style w:type="paragraph" w:customStyle="1" w:styleId="Heading">
    <w:name w:val="Heading"/>
    <w:basedOn w:val="Normal"/>
    <w:pPr>
      <w:keepNext/>
      <w:spacing w:before="240" w:after="60"/>
    </w:pPr>
    <w:rPr>
      <w:kern w:val="24"/>
    </w:rPr>
  </w:style>
  <w:style w:type="paragraph" w:styleId="TOC2">
    <w:name w:val="toc 2"/>
    <w:basedOn w:val="Normal"/>
    <w:next w:val="Normal"/>
    <w:autoRedefine/>
    <w:uiPriority w:val="39"/>
    <w:unhideWhenUsed/>
    <w:pPr>
      <w:tabs>
        <w:tab w:val="left" w:pos="1440"/>
        <w:tab w:val="right" w:leader="dot" w:pos="9360"/>
      </w:tabs>
      <w:ind w:left="1440" w:right="432" w:hanging="720"/>
    </w:pPr>
    <w:rPr>
      <w:noProof/>
    </w:rPr>
  </w:style>
  <w:style w:type="paragraph" w:styleId="TOC3">
    <w:name w:val="toc 3"/>
    <w:basedOn w:val="Normal"/>
    <w:next w:val="Normal"/>
    <w:autoRedefine/>
    <w:uiPriority w:val="39"/>
    <w:unhideWhenUsed/>
    <w:pPr>
      <w:tabs>
        <w:tab w:val="left" w:pos="2160"/>
        <w:tab w:val="right" w:leader="dot" w:pos="9360"/>
      </w:tabs>
      <w:ind w:left="2160" w:right="432" w:hanging="720"/>
    </w:pPr>
    <w:rPr>
      <w:noProof/>
    </w:rPr>
  </w:style>
  <w:style w:type="paragraph" w:styleId="Header">
    <w:name w:val="header"/>
    <w:basedOn w:val="Normal"/>
    <w:link w:val="HeaderChar"/>
    <w:uiPriority w:val="99"/>
    <w:unhideWhenUsed/>
    <w:pPr>
      <w:tabs>
        <w:tab w:val="center" w:pos="4680"/>
        <w:tab w:val="right" w:pos="9360"/>
      </w:tabs>
    </w:pPr>
  </w:style>
  <w:style w:type="paragraph" w:styleId="Footer">
    <w:name w:val="footer"/>
    <w:basedOn w:val="Normal"/>
    <w:link w:val="FooterChar"/>
    <w:uiPriority w:val="99"/>
    <w:unhideWhenUsed/>
    <w:pPr>
      <w:tabs>
        <w:tab w:val="center" w:pos="4680"/>
        <w:tab w:val="right" w:pos="9360"/>
      </w:tabs>
    </w:pPr>
  </w:style>
  <w:style w:type="character" w:styleId="PageNumber">
    <w:name w:val="page number"/>
    <w:basedOn w:val="DefaultParagraphFont"/>
    <w:uiPriority w:val="99"/>
  </w:style>
  <w:style w:type="paragraph" w:styleId="Title">
    <w:name w:val="Title"/>
    <w:basedOn w:val="Normal"/>
    <w:next w:val="BBBodyText"/>
    <w:link w:val="TitleChar"/>
    <w:uiPriority w:val="10"/>
    <w:pPr>
      <w:keepNext/>
      <w:spacing w:after="240"/>
    </w:pPr>
    <w:rPr>
      <w:rFonts w:eastAsiaTheme="majorEastAsia" w:cstheme="majorBidi"/>
      <w:kern w:val="28"/>
      <w:szCs w:val="52"/>
    </w:rPr>
  </w:style>
  <w:style w:type="character" w:customStyle="1" w:styleId="TitleChar">
    <w:name w:val="Title Char"/>
    <w:basedOn w:val="DefaultParagraphFont"/>
    <w:link w:val="Title"/>
    <w:uiPriority w:val="10"/>
    <w:rPr>
      <w:rFonts w:eastAsiaTheme="majorEastAsia" w:cstheme="majorBidi"/>
      <w:kern w:val="28"/>
      <w:sz w:val="24"/>
      <w:szCs w:val="52"/>
    </w:rPr>
  </w:style>
  <w:style w:type="character" w:customStyle="1" w:styleId="FooterChar">
    <w:name w:val="Footer Char"/>
    <w:basedOn w:val="DefaultParagraphFont"/>
    <w:link w:val="Footer"/>
    <w:uiPriority w:val="99"/>
    <w:rPr>
      <w:rFonts w:eastAsiaTheme="minorHAnsi" w:cstheme="minorBidi"/>
      <w:sz w:val="24"/>
      <w:szCs w:val="24"/>
    </w:rPr>
  </w:style>
  <w:style w:type="character" w:styleId="Hyperlink">
    <w:name w:val="Hyperlink"/>
    <w:basedOn w:val="DefaultParagraphFont"/>
    <w:uiPriority w:val="99"/>
    <w:rPr>
      <w:rFonts w:cs="Times New Roman"/>
      <w:color w:val="0000FF"/>
      <w:u w:val="single"/>
    </w:rPr>
  </w:style>
  <w:style w:type="paragraph" w:customStyle="1" w:styleId="TitleTOC">
    <w:name w:val="Title TOC"/>
    <w:basedOn w:val="Normal"/>
    <w:pPr>
      <w:spacing w:after="240"/>
      <w:jc w:val="center"/>
    </w:pPr>
    <w:rPr>
      <w:b/>
    </w:rPr>
  </w:style>
  <w:style w:type="paragraph" w:customStyle="1" w:styleId="TitleTOCPage">
    <w:name w:val="Title TOC Page"/>
    <w:basedOn w:val="Normal"/>
    <w:pPr>
      <w:jc w:val="right"/>
    </w:pPr>
    <w:rPr>
      <w:u w:val="single"/>
    </w:rPr>
  </w:style>
  <w:style w:type="character" w:customStyle="1" w:styleId="Heading1Char">
    <w:name w:val="Heading 1 Char"/>
    <w:basedOn w:val="DefaultParagraphFont"/>
    <w:link w:val="Heading1"/>
    <w:rPr>
      <w:rFonts w:eastAsiaTheme="majorEastAsia"/>
      <w:bCs/>
      <w:color w:val="000000"/>
      <w:sz w:val="24"/>
      <w:szCs w:val="28"/>
      <w:u w:color="000000"/>
    </w:rPr>
  </w:style>
  <w:style w:type="character" w:customStyle="1" w:styleId="Heading2Char">
    <w:name w:val="Heading 2 Char"/>
    <w:basedOn w:val="DefaultParagraphFont"/>
    <w:link w:val="Heading2"/>
    <w:rsid w:val="00A026EF"/>
    <w:rPr>
      <w:rFonts w:eastAsiaTheme="majorEastAsia"/>
      <w:b/>
      <w:bCs/>
      <w:color w:val="000000"/>
      <w:sz w:val="24"/>
      <w:szCs w:val="26"/>
      <w:u w:color="000000"/>
    </w:rPr>
  </w:style>
  <w:style w:type="character" w:customStyle="1" w:styleId="Heading3Char">
    <w:name w:val="Heading 3 Char"/>
    <w:basedOn w:val="DefaultParagraphFont"/>
    <w:link w:val="Heading3"/>
    <w:rsid w:val="00A026EF"/>
    <w:rPr>
      <w:rFonts w:eastAsiaTheme="majorEastAsia"/>
      <w:bCs/>
      <w:color w:val="000000"/>
      <w:sz w:val="24"/>
      <w:szCs w:val="22"/>
      <w:u w:val="single" w:color="000000"/>
    </w:rPr>
  </w:style>
  <w:style w:type="character" w:customStyle="1" w:styleId="Heading4Char">
    <w:name w:val="Heading 4 Char"/>
    <w:basedOn w:val="DefaultParagraphFont"/>
    <w:link w:val="Heading4"/>
    <w:rsid w:val="00A026EF"/>
    <w:rPr>
      <w:rFonts w:eastAsiaTheme="majorEastAsia"/>
      <w:bCs/>
      <w:i/>
      <w:iCs/>
      <w:color w:val="000000"/>
      <w:sz w:val="24"/>
      <w:szCs w:val="22"/>
      <w:u w:color="000000"/>
    </w:rPr>
  </w:style>
  <w:style w:type="character" w:customStyle="1" w:styleId="Heading5Char">
    <w:name w:val="Heading 5 Char"/>
    <w:basedOn w:val="DefaultParagraphFont"/>
    <w:link w:val="Heading5"/>
    <w:rPr>
      <w:rFonts w:eastAsiaTheme="majorEastAsia"/>
      <w:color w:val="000000"/>
      <w:sz w:val="24"/>
      <w:szCs w:val="22"/>
      <w:u w:color="000000"/>
    </w:rPr>
  </w:style>
  <w:style w:type="character" w:customStyle="1" w:styleId="Heading6Char">
    <w:name w:val="Heading 6 Char"/>
    <w:basedOn w:val="DefaultParagraphFont"/>
    <w:link w:val="Heading6"/>
    <w:rPr>
      <w:rFonts w:eastAsiaTheme="majorEastAsia"/>
      <w:iCs/>
      <w:color w:val="000000"/>
      <w:sz w:val="24"/>
      <w:szCs w:val="22"/>
      <w:u w:color="000000"/>
    </w:rPr>
  </w:style>
  <w:style w:type="character" w:customStyle="1" w:styleId="Heading7Char">
    <w:name w:val="Heading 7 Char"/>
    <w:basedOn w:val="DefaultParagraphFont"/>
    <w:link w:val="Heading7"/>
    <w:rPr>
      <w:rFonts w:eastAsiaTheme="majorEastAsia"/>
      <w:iCs/>
      <w:color w:val="000000"/>
      <w:sz w:val="24"/>
      <w:szCs w:val="22"/>
      <w:u w:color="000000"/>
    </w:rPr>
  </w:style>
  <w:style w:type="character" w:customStyle="1" w:styleId="Heading8Char">
    <w:name w:val="Heading 8 Char"/>
    <w:basedOn w:val="DefaultParagraphFont"/>
    <w:link w:val="Heading8"/>
    <w:rPr>
      <w:rFonts w:eastAsiaTheme="majorEastAsia"/>
      <w:color w:val="000000"/>
      <w:sz w:val="24"/>
      <w:u w:color="000000"/>
    </w:rPr>
  </w:style>
  <w:style w:type="character" w:customStyle="1" w:styleId="Heading9Char">
    <w:name w:val="Heading 9 Char"/>
    <w:basedOn w:val="DefaultParagraphFont"/>
    <w:link w:val="Heading9"/>
    <w:rPr>
      <w:rFonts w:eastAsiaTheme="majorEastAsia"/>
      <w:iCs/>
      <w:color w:val="000000"/>
      <w:sz w:val="24"/>
      <w:u w:color="000000"/>
    </w:rPr>
  </w:style>
  <w:style w:type="character" w:customStyle="1" w:styleId="BodyTextChar">
    <w:name w:val="Body Text Char"/>
    <w:basedOn w:val="DefaultParagraphFont"/>
    <w:link w:val="BodyText"/>
    <w:uiPriority w:val="99"/>
    <w:rPr>
      <w:rFonts w:eastAsiaTheme="minorHAnsi" w:cstheme="minorBidi"/>
      <w:sz w:val="24"/>
      <w:szCs w:val="24"/>
    </w:rPr>
  </w:style>
  <w:style w:type="paragraph" w:styleId="BodyText2">
    <w:name w:val="Body Text 2"/>
    <w:basedOn w:val="BodyText"/>
    <w:link w:val="BodyText2Char"/>
    <w:uiPriority w:val="99"/>
  </w:style>
  <w:style w:type="character" w:customStyle="1" w:styleId="BodyText2Char">
    <w:name w:val="Body Text 2 Char"/>
    <w:basedOn w:val="DefaultParagraphFont"/>
    <w:link w:val="BodyText2"/>
    <w:uiPriority w:val="99"/>
    <w:rPr>
      <w:sz w:val="24"/>
    </w:rPr>
  </w:style>
  <w:style w:type="paragraph" w:styleId="BodyText3">
    <w:name w:val="Body Text 3"/>
    <w:basedOn w:val="BodyText"/>
    <w:link w:val="BodyText3Char"/>
    <w:uiPriority w:val="99"/>
  </w:style>
  <w:style w:type="character" w:customStyle="1" w:styleId="BodyText3Char">
    <w:name w:val="Body Text 3 Char"/>
    <w:basedOn w:val="DefaultParagraphFont"/>
    <w:link w:val="BodyText3"/>
    <w:uiPriority w:val="99"/>
    <w:rPr>
      <w:sz w:val="24"/>
    </w:rPr>
  </w:style>
  <w:style w:type="paragraph" w:styleId="Caption">
    <w:name w:val="caption"/>
    <w:basedOn w:val="Normal"/>
    <w:next w:val="Normal"/>
    <w:uiPriority w:val="35"/>
    <w:rPr>
      <w:b/>
    </w:rPr>
  </w:style>
  <w:style w:type="character" w:styleId="CommentReference">
    <w:name w:val="annotation reference"/>
    <w:basedOn w:val="DefaultParagraphFont"/>
    <w:uiPriority w:val="99"/>
    <w:semiHidden/>
    <w:rPr>
      <w:rFonts w:ascii="Times New Roman" w:hAnsi="Times New Roman" w:cs="Times New Roman"/>
      <w:color w:val="FF0000"/>
      <w:sz w:val="16"/>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rPr>
      <w:sz w:val="24"/>
    </w:rPr>
  </w:style>
  <w:style w:type="paragraph" w:styleId="Date">
    <w:name w:val="Date"/>
    <w:basedOn w:val="Normal"/>
    <w:next w:val="Normal"/>
    <w:link w:val="DateChar"/>
    <w:uiPriority w:val="99"/>
  </w:style>
  <w:style w:type="character" w:customStyle="1" w:styleId="DateChar">
    <w:name w:val="Date Char"/>
    <w:basedOn w:val="DefaultParagraphFont"/>
    <w:link w:val="Date"/>
    <w:uiPriority w:val="99"/>
    <w:rPr>
      <w:sz w:val="24"/>
    </w:rPr>
  </w:style>
  <w:style w:type="paragraph" w:customStyle="1" w:styleId="DocID">
    <w:name w:val="DocID"/>
    <w:basedOn w:val="Footer"/>
    <w:next w:val="Footer"/>
    <w:link w:val="DocIDChar"/>
    <w:rsid w:val="00DA69E3"/>
    <w:pPr>
      <w:tabs>
        <w:tab w:val="clear" w:pos="4680"/>
        <w:tab w:val="clear" w:pos="9360"/>
      </w:tabs>
      <w:spacing w:after="0" w:line="240" w:lineRule="auto"/>
    </w:pPr>
    <w:rPr>
      <w:rFonts w:eastAsia="Times New Roman" w:cs="Times New Roman"/>
      <w:sz w:val="18"/>
      <w:szCs w:val="20"/>
    </w:rPr>
  </w:style>
  <w:style w:type="paragraph" w:styleId="DocumentMap">
    <w:name w:val="Document Map"/>
    <w:basedOn w:val="Normal"/>
    <w:link w:val="DocumentMapChar"/>
    <w:uiPriority w:val="99"/>
    <w:semiHidden/>
    <w:rPr>
      <w:rFonts w:ascii="Tahoma" w:hAnsi="Tahoma"/>
    </w:rPr>
  </w:style>
  <w:style w:type="character" w:customStyle="1" w:styleId="DocumentMapChar">
    <w:name w:val="Document Map Char"/>
    <w:basedOn w:val="DefaultParagraphFont"/>
    <w:link w:val="DocumentMap"/>
    <w:uiPriority w:val="99"/>
    <w:semiHidden/>
    <w:rPr>
      <w:rFonts w:ascii="Tahoma" w:hAnsi="Tahoma"/>
      <w:sz w:val="24"/>
    </w:rPr>
  </w:style>
  <w:style w:type="character" w:styleId="Emphasis">
    <w:name w:val="Emphasis"/>
    <w:basedOn w:val="DefaultParagraphFont"/>
    <w:uiPriority w:val="20"/>
    <w:rPr>
      <w:rFonts w:cs="Times New Roman"/>
      <w:i/>
    </w:rPr>
  </w:style>
  <w:style w:type="character" w:styleId="EndnoteReference">
    <w:name w:val="end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rPr>
      <w:sz w:val="20"/>
    </w:rPr>
  </w:style>
  <w:style w:type="character" w:customStyle="1" w:styleId="EndnoteTextChar">
    <w:name w:val="Endnote Text Char"/>
    <w:basedOn w:val="DefaultParagraphFont"/>
    <w:link w:val="EndnoteText"/>
    <w:uiPriority w:val="99"/>
    <w:semiHidden/>
  </w:style>
  <w:style w:type="paragraph" w:styleId="EnvelopeAddress">
    <w:name w:val="envelope address"/>
    <w:basedOn w:val="Normal"/>
    <w:uiPriority w:val="99"/>
    <w:pPr>
      <w:framePr w:w="7920" w:h="1980" w:hRule="exact" w:hSpace="180" w:wrap="auto" w:hAnchor="page" w:xAlign="center" w:yAlign="bottom"/>
      <w:ind w:left="2880"/>
    </w:pPr>
  </w:style>
  <w:style w:type="paragraph" w:styleId="EnvelopeReturn">
    <w:name w:val="envelope return"/>
    <w:basedOn w:val="Normal"/>
    <w:uiPriority w:val="99"/>
    <w:rPr>
      <w:sz w:val="20"/>
    </w:rPr>
  </w:style>
  <w:style w:type="character" w:styleId="FollowedHyperlink">
    <w:name w:val="FollowedHyperlink"/>
    <w:basedOn w:val="DefaultParagraphFont"/>
    <w:uiPriority w:val="99"/>
    <w:rPr>
      <w:rFonts w:cs="Times New Roman"/>
      <w:color w:val="800080"/>
      <w:u w:val="single"/>
    </w:rPr>
  </w:style>
  <w:style w:type="paragraph" w:customStyle="1" w:styleId="FooterLandscape">
    <w:name w:val="Footer Landscape"/>
    <w:basedOn w:val="Normal"/>
    <w:pPr>
      <w:tabs>
        <w:tab w:val="center" w:pos="6480"/>
        <w:tab w:val="right" w:pos="12960"/>
      </w:tabs>
    </w:pPr>
  </w:style>
  <w:style w:type="character" w:styleId="FootnoteReference">
    <w:name w:val="footnote reference"/>
    <w:basedOn w:val="DefaultParagraphFont"/>
    <w:uiPriority w:val="99"/>
    <w:semiHidden/>
    <w:rPr>
      <w:rFonts w:cs="Times New Roman"/>
      <w:color w:val="auto"/>
      <w:position w:val="6"/>
      <w:sz w:val="18"/>
    </w:rPr>
  </w:style>
  <w:style w:type="paragraph" w:styleId="FootnoteText">
    <w:name w:val="footnote text"/>
    <w:basedOn w:val="Normal"/>
    <w:link w:val="FootnoteTextChar"/>
    <w:uiPriority w:val="99"/>
    <w:unhideWhenUsed/>
    <w:pPr>
      <w:spacing w:after="120"/>
      <w:ind w:firstLine="720"/>
    </w:pPr>
    <w:rPr>
      <w:sz w:val="20"/>
      <w:szCs w:val="20"/>
    </w:rPr>
  </w:style>
  <w:style w:type="character" w:customStyle="1" w:styleId="FootnoteTextChar">
    <w:name w:val="Footnote Text Char"/>
    <w:basedOn w:val="DefaultParagraphFont"/>
    <w:link w:val="FootnoteText"/>
    <w:uiPriority w:val="99"/>
    <w:rPr>
      <w:rFonts w:eastAsiaTheme="minorHAnsi" w:cstheme="minorBidi"/>
    </w:rPr>
  </w:style>
  <w:style w:type="character" w:customStyle="1" w:styleId="HeaderChar">
    <w:name w:val="Header Char"/>
    <w:basedOn w:val="DefaultParagraphFont"/>
    <w:link w:val="Header"/>
    <w:uiPriority w:val="99"/>
    <w:rPr>
      <w:rFonts w:eastAsiaTheme="minorHAnsi" w:cstheme="minorBidi"/>
      <w:sz w:val="24"/>
      <w:szCs w:val="24"/>
    </w:rPr>
  </w:style>
  <w:style w:type="paragraph" w:customStyle="1" w:styleId="HeaderLandscape">
    <w:name w:val="Header Landscape"/>
    <w:basedOn w:val="Normal"/>
    <w:pPr>
      <w:tabs>
        <w:tab w:val="center" w:pos="6480"/>
        <w:tab w:val="right" w:pos="12960"/>
      </w:tabs>
    </w:pPr>
  </w:style>
  <w:style w:type="paragraph" w:customStyle="1" w:styleId="Index">
    <w:name w:val="Index"/>
    <w:basedOn w:val="Normal"/>
  </w:style>
  <w:style w:type="paragraph" w:styleId="Index1">
    <w:name w:val="index 1"/>
    <w:basedOn w:val="Index"/>
    <w:next w:val="Normal"/>
    <w:autoRedefine/>
    <w:uiPriority w:val="99"/>
    <w:semiHidden/>
  </w:style>
  <w:style w:type="paragraph" w:styleId="Index2">
    <w:name w:val="index 2"/>
    <w:basedOn w:val="Index1"/>
    <w:next w:val="Normal"/>
    <w:autoRedefine/>
    <w:uiPriority w:val="99"/>
    <w:semiHidden/>
    <w:pPr>
      <w:ind w:left="360"/>
    </w:pPr>
  </w:style>
  <w:style w:type="paragraph" w:styleId="Index3">
    <w:name w:val="index 3"/>
    <w:basedOn w:val="Index2"/>
    <w:next w:val="Normal"/>
    <w:autoRedefine/>
    <w:uiPriority w:val="99"/>
    <w:semiHidden/>
    <w:pPr>
      <w:ind w:left="720"/>
    </w:pPr>
  </w:style>
  <w:style w:type="paragraph" w:styleId="Index4">
    <w:name w:val="index 4"/>
    <w:basedOn w:val="Index3"/>
    <w:next w:val="Normal"/>
    <w:autoRedefine/>
    <w:uiPriority w:val="99"/>
    <w:semiHidden/>
    <w:pPr>
      <w:ind w:left="1080"/>
    </w:pPr>
  </w:style>
  <w:style w:type="paragraph" w:styleId="Index5">
    <w:name w:val="index 5"/>
    <w:basedOn w:val="Index4"/>
    <w:next w:val="Normal"/>
    <w:autoRedefine/>
    <w:uiPriority w:val="99"/>
    <w:semiHidden/>
    <w:pPr>
      <w:ind w:left="1440"/>
    </w:pPr>
  </w:style>
  <w:style w:type="paragraph" w:styleId="Index6">
    <w:name w:val="index 6"/>
    <w:basedOn w:val="Index5"/>
    <w:next w:val="Normal"/>
    <w:autoRedefine/>
    <w:uiPriority w:val="99"/>
    <w:semiHidden/>
    <w:pPr>
      <w:ind w:left="1800"/>
    </w:pPr>
  </w:style>
  <w:style w:type="paragraph" w:styleId="Index7">
    <w:name w:val="index 7"/>
    <w:basedOn w:val="Index6"/>
    <w:next w:val="Normal"/>
    <w:autoRedefine/>
    <w:uiPriority w:val="99"/>
    <w:semiHidden/>
    <w:pPr>
      <w:ind w:left="2160"/>
    </w:pPr>
  </w:style>
  <w:style w:type="paragraph" w:styleId="Index8">
    <w:name w:val="index 8"/>
    <w:basedOn w:val="Index7"/>
    <w:next w:val="Normal"/>
    <w:autoRedefine/>
    <w:uiPriority w:val="99"/>
    <w:semiHidden/>
    <w:pPr>
      <w:ind w:left="2520"/>
    </w:pPr>
  </w:style>
  <w:style w:type="paragraph" w:styleId="Index9">
    <w:name w:val="index 9"/>
    <w:basedOn w:val="Index8"/>
    <w:next w:val="Normal"/>
    <w:autoRedefine/>
    <w:uiPriority w:val="99"/>
    <w:semiHidden/>
    <w:pPr>
      <w:ind w:left="2880"/>
    </w:pPr>
  </w:style>
  <w:style w:type="paragraph" w:styleId="IndexHeading">
    <w:name w:val="index heading"/>
    <w:basedOn w:val="Normal"/>
    <w:next w:val="Index1"/>
    <w:uiPriority w:val="99"/>
    <w:semiHidden/>
  </w:style>
  <w:style w:type="character" w:styleId="LineNumber">
    <w:name w:val="line number"/>
    <w:basedOn w:val="DefaultParagraphFont"/>
    <w:uiPriority w:val="99"/>
    <w:rPr>
      <w:rFonts w:cs="Times New Roman"/>
    </w:rPr>
  </w:style>
  <w:style w:type="paragraph" w:styleId="List">
    <w:name w:val="List"/>
    <w:basedOn w:val="Normal"/>
    <w:uiPriority w:val="99"/>
  </w:style>
  <w:style w:type="paragraph" w:customStyle="1" w:styleId="List1">
    <w:name w:val="List 1"/>
    <w:basedOn w:val="List"/>
    <w:pPr>
      <w:ind w:left="720" w:hanging="720"/>
    </w:pPr>
  </w:style>
  <w:style w:type="paragraph" w:customStyle="1" w:styleId="List1d">
    <w:name w:val="List 1.d"/>
    <w:basedOn w:val="List1"/>
    <w:pPr>
      <w:tabs>
        <w:tab w:val="decimal" w:pos="1080"/>
      </w:tabs>
      <w:ind w:left="1440" w:hanging="1440"/>
    </w:pPr>
  </w:style>
  <w:style w:type="paragraph" w:styleId="List2">
    <w:name w:val="List 2"/>
    <w:basedOn w:val="List1"/>
    <w:uiPriority w:val="99"/>
    <w:pPr>
      <w:ind w:left="1440"/>
    </w:pPr>
  </w:style>
  <w:style w:type="paragraph" w:customStyle="1" w:styleId="List2d">
    <w:name w:val="List 2.d"/>
    <w:basedOn w:val="List2"/>
    <w:pPr>
      <w:tabs>
        <w:tab w:val="decimal" w:pos="1800"/>
      </w:tabs>
      <w:ind w:left="2160" w:hanging="1440"/>
    </w:pPr>
  </w:style>
  <w:style w:type="paragraph" w:styleId="List3">
    <w:name w:val="List 3"/>
    <w:basedOn w:val="List2"/>
    <w:uiPriority w:val="99"/>
    <w:pPr>
      <w:ind w:left="2160"/>
    </w:pPr>
  </w:style>
  <w:style w:type="paragraph" w:customStyle="1" w:styleId="List3d">
    <w:name w:val="List 3.d"/>
    <w:basedOn w:val="List3"/>
    <w:pPr>
      <w:tabs>
        <w:tab w:val="decimal" w:pos="2520"/>
      </w:tabs>
      <w:ind w:left="2880" w:hanging="1440"/>
    </w:pPr>
  </w:style>
  <w:style w:type="paragraph" w:styleId="List4">
    <w:name w:val="List 4"/>
    <w:basedOn w:val="List3"/>
    <w:uiPriority w:val="99"/>
    <w:pPr>
      <w:ind w:left="2880"/>
    </w:pPr>
  </w:style>
  <w:style w:type="paragraph" w:customStyle="1" w:styleId="List4d">
    <w:name w:val="List 4.d"/>
    <w:basedOn w:val="List4"/>
    <w:pPr>
      <w:tabs>
        <w:tab w:val="decimal" w:pos="3240"/>
      </w:tabs>
      <w:ind w:left="3600" w:hanging="1440"/>
    </w:pPr>
  </w:style>
  <w:style w:type="paragraph" w:styleId="List5">
    <w:name w:val="List 5"/>
    <w:basedOn w:val="List4"/>
    <w:uiPriority w:val="99"/>
    <w:pPr>
      <w:ind w:left="3600"/>
    </w:pPr>
  </w:style>
  <w:style w:type="paragraph" w:customStyle="1" w:styleId="List5d">
    <w:name w:val="List 5.d"/>
    <w:basedOn w:val="List5"/>
    <w:pPr>
      <w:tabs>
        <w:tab w:val="decimal" w:pos="3960"/>
      </w:tabs>
      <w:ind w:left="4320" w:hanging="1440"/>
    </w:pPr>
  </w:style>
  <w:style w:type="paragraph" w:styleId="ListBullet">
    <w:name w:val="List Bullet"/>
    <w:basedOn w:val="Normal"/>
    <w:autoRedefine/>
    <w:uiPriority w:val="99"/>
    <w:pPr>
      <w:numPr>
        <w:numId w:val="1"/>
      </w:numPr>
      <w:tabs>
        <w:tab w:val="clear" w:pos="360"/>
        <w:tab w:val="num" w:pos="1080"/>
      </w:tabs>
      <w:ind w:left="1080"/>
    </w:pPr>
  </w:style>
  <w:style w:type="paragraph" w:customStyle="1" w:styleId="ListBullet1">
    <w:name w:val="List Bullet 1"/>
    <w:basedOn w:val="Normal"/>
    <w:autoRedefine/>
    <w:pPr>
      <w:numPr>
        <w:numId w:val="11"/>
      </w:numPr>
      <w:tabs>
        <w:tab w:val="clear" w:pos="360"/>
        <w:tab w:val="num" w:pos="1440"/>
      </w:tabs>
      <w:ind w:left="1440"/>
    </w:pPr>
  </w:style>
  <w:style w:type="paragraph" w:styleId="ListBullet2">
    <w:name w:val="List Bullet 2"/>
    <w:basedOn w:val="Normal"/>
    <w:autoRedefine/>
    <w:uiPriority w:val="99"/>
    <w:pPr>
      <w:numPr>
        <w:numId w:val="2"/>
      </w:numPr>
      <w:tabs>
        <w:tab w:val="clear" w:pos="720"/>
        <w:tab w:val="num" w:pos="1800"/>
      </w:tabs>
      <w:ind w:left="1800"/>
    </w:pPr>
  </w:style>
  <w:style w:type="paragraph" w:styleId="ListBullet3">
    <w:name w:val="List Bullet 3"/>
    <w:basedOn w:val="Normal"/>
    <w:autoRedefine/>
    <w:uiPriority w:val="99"/>
    <w:pPr>
      <w:numPr>
        <w:numId w:val="3"/>
      </w:numPr>
      <w:tabs>
        <w:tab w:val="clear" w:pos="1080"/>
        <w:tab w:val="num" w:pos="1800"/>
      </w:tabs>
      <w:ind w:left="0" w:firstLine="0"/>
    </w:pPr>
  </w:style>
  <w:style w:type="paragraph" w:styleId="ListBullet4">
    <w:name w:val="List Bullet 4"/>
    <w:basedOn w:val="Normal"/>
    <w:autoRedefine/>
    <w:uiPriority w:val="99"/>
    <w:pPr>
      <w:numPr>
        <w:numId w:val="4"/>
      </w:numPr>
      <w:tabs>
        <w:tab w:val="clear" w:pos="1440"/>
        <w:tab w:val="num" w:pos="720"/>
      </w:tabs>
      <w:ind w:left="720" w:hanging="720"/>
    </w:pPr>
  </w:style>
  <w:style w:type="paragraph" w:styleId="ListBullet5">
    <w:name w:val="List Bullet 5"/>
    <w:basedOn w:val="Normal"/>
    <w:autoRedefine/>
    <w:uiPriority w:val="99"/>
    <w:pPr>
      <w:numPr>
        <w:numId w:val="5"/>
      </w:numPr>
      <w:tabs>
        <w:tab w:val="clear" w:pos="1800"/>
        <w:tab w:val="num" w:pos="720"/>
      </w:tabs>
      <w:ind w:left="720" w:hanging="720"/>
    </w:pPr>
  </w:style>
  <w:style w:type="paragraph" w:styleId="ListContinue">
    <w:name w:val="List Continue"/>
    <w:basedOn w:val="Normal"/>
    <w:uiPriority w:val="99"/>
    <w:pPr>
      <w:spacing w:before="240"/>
    </w:pPr>
  </w:style>
  <w:style w:type="paragraph" w:styleId="ListContinue2">
    <w:name w:val="List Continue 2"/>
    <w:basedOn w:val="ListContinue"/>
    <w:uiPriority w:val="99"/>
    <w:pPr>
      <w:ind w:left="720"/>
    </w:pPr>
  </w:style>
  <w:style w:type="paragraph" w:styleId="ListContinue3">
    <w:name w:val="List Continue 3"/>
    <w:basedOn w:val="ListContinue"/>
    <w:uiPriority w:val="99"/>
    <w:pPr>
      <w:ind w:left="1440"/>
    </w:pPr>
  </w:style>
  <w:style w:type="paragraph" w:styleId="ListContinue4">
    <w:name w:val="List Continue 4"/>
    <w:basedOn w:val="ListContinue"/>
    <w:uiPriority w:val="99"/>
    <w:pPr>
      <w:ind w:left="2160"/>
    </w:pPr>
  </w:style>
  <w:style w:type="paragraph" w:styleId="ListContinue5">
    <w:name w:val="List Continue 5"/>
    <w:basedOn w:val="ListContinue"/>
    <w:uiPriority w:val="99"/>
    <w:pPr>
      <w:ind w:left="2880"/>
    </w:pPr>
  </w:style>
  <w:style w:type="paragraph" w:styleId="ListNumber">
    <w:name w:val="List Number"/>
    <w:basedOn w:val="Normal"/>
    <w:uiPriority w:val="99"/>
    <w:pPr>
      <w:numPr>
        <w:numId w:val="6"/>
      </w:numPr>
      <w:tabs>
        <w:tab w:val="clear" w:pos="360"/>
      </w:tabs>
      <w:ind w:left="0" w:firstLine="0"/>
    </w:pPr>
  </w:style>
  <w:style w:type="paragraph" w:customStyle="1" w:styleId="ListNumber1">
    <w:name w:val="List Number 1"/>
    <w:basedOn w:val="ListNumber"/>
    <w:pPr>
      <w:numPr>
        <w:numId w:val="12"/>
      </w:numPr>
    </w:pPr>
  </w:style>
  <w:style w:type="paragraph" w:styleId="ListNumber2">
    <w:name w:val="List Number 2"/>
    <w:basedOn w:val="ListNumber"/>
    <w:uiPriority w:val="99"/>
    <w:pPr>
      <w:numPr>
        <w:numId w:val="7"/>
      </w:numPr>
      <w:tabs>
        <w:tab w:val="clear" w:pos="720"/>
      </w:tabs>
      <w:ind w:left="0" w:firstLine="0"/>
    </w:pPr>
  </w:style>
  <w:style w:type="paragraph" w:styleId="ListNumber3">
    <w:name w:val="List Number 3"/>
    <w:basedOn w:val="ListNumber"/>
    <w:uiPriority w:val="99"/>
    <w:pPr>
      <w:numPr>
        <w:numId w:val="8"/>
      </w:numPr>
      <w:tabs>
        <w:tab w:val="clear" w:pos="1080"/>
        <w:tab w:val="num" w:pos="360"/>
      </w:tabs>
      <w:ind w:left="0" w:firstLine="0"/>
    </w:pPr>
  </w:style>
  <w:style w:type="paragraph" w:styleId="ListNumber4">
    <w:name w:val="List Number 4"/>
    <w:basedOn w:val="ListNumber"/>
    <w:uiPriority w:val="99"/>
    <w:pPr>
      <w:numPr>
        <w:numId w:val="9"/>
      </w:numPr>
      <w:tabs>
        <w:tab w:val="clear" w:pos="1440"/>
        <w:tab w:val="num" w:pos="360"/>
      </w:tabs>
      <w:ind w:left="0" w:firstLine="0"/>
    </w:pPr>
  </w:style>
  <w:style w:type="paragraph" w:styleId="ListNumber5">
    <w:name w:val="List Number 5"/>
    <w:basedOn w:val="ListNumber"/>
    <w:uiPriority w:val="99"/>
    <w:pPr>
      <w:numPr>
        <w:numId w:val="10"/>
      </w:numPr>
      <w:tabs>
        <w:tab w:val="clear" w:pos="1800"/>
        <w:tab w:val="num" w:pos="360"/>
      </w:tabs>
      <w:ind w:left="0" w:firstLine="0"/>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customStyle="1" w:styleId="MacroTextChar">
    <w:name w:val="Macro Text Char"/>
    <w:basedOn w:val="DefaultParagraphFont"/>
    <w:link w:val="MacroText"/>
    <w:uiPriority w:val="99"/>
    <w:semiHidden/>
    <w:rPr>
      <w:rFonts w:ascii="Courier New" w:hAnsi="Courier New"/>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customStyle="1" w:styleId="NoteHeadingChar">
    <w:name w:val="Note Heading Char"/>
    <w:basedOn w:val="DefaultParagraphFont"/>
    <w:link w:val="NoteHeading"/>
    <w:uiPriority w:val="99"/>
    <w:rPr>
      <w:sz w:val="24"/>
    </w:rPr>
  </w:style>
  <w:style w:type="character" w:customStyle="1" w:styleId="ParaNum">
    <w:name w:val="ParaNum"/>
    <w:basedOn w:val="DefaultParagraphFont"/>
    <w:rPr>
      <w:rFonts w:cs="Times New Roman"/>
    </w:rPr>
  </w:style>
  <w:style w:type="paragraph" w:styleId="PlainText">
    <w:name w:val="Plain Text"/>
    <w:basedOn w:val="Normal"/>
    <w:link w:val="PlainTextChar"/>
    <w:uiPriority w:val="99"/>
    <w:rPr>
      <w:rFonts w:ascii="Courier New" w:hAnsi="Courier New"/>
      <w:sz w:val="20"/>
    </w:rPr>
  </w:style>
  <w:style w:type="character" w:customStyle="1" w:styleId="PlainTextChar">
    <w:name w:val="Plain Text Char"/>
    <w:basedOn w:val="DefaultParagraphFont"/>
    <w:link w:val="PlainText"/>
    <w:uiPriority w:val="99"/>
    <w:rPr>
      <w:rFonts w:ascii="Courier New" w:hAnsi="Courier New"/>
    </w:rPr>
  </w:style>
  <w:style w:type="paragraph" w:styleId="Quote">
    <w:name w:val="Quote"/>
    <w:basedOn w:val="Normal"/>
    <w:next w:val="Normal"/>
    <w:link w:val="QuoteChar"/>
    <w:uiPriority w:val="29"/>
    <w:pPr>
      <w:spacing w:before="240"/>
      <w:ind w:left="1440" w:right="1440"/>
    </w:pPr>
  </w:style>
  <w:style w:type="character" w:customStyle="1" w:styleId="QuoteChar">
    <w:name w:val="Quote Char"/>
    <w:basedOn w:val="DefaultParagraphFont"/>
    <w:link w:val="Quote"/>
    <w:uiPriority w:val="29"/>
    <w:rPr>
      <w:sz w:val="24"/>
    </w:rPr>
  </w:style>
  <w:style w:type="paragraph" w:customStyle="1" w:styleId="QuoteDoubleSpace">
    <w:name w:val="Quote DoubleSpace"/>
    <w:basedOn w:val="Quote"/>
    <w:next w:val="Normal"/>
    <w:pPr>
      <w:spacing w:line="480" w:lineRule="auto"/>
    </w:pPr>
  </w:style>
  <w:style w:type="paragraph" w:styleId="Signature">
    <w:name w:val="Signature"/>
    <w:basedOn w:val="Normal"/>
    <w:link w:val="SignatureChar"/>
    <w:uiPriority w:val="99"/>
    <w:pPr>
      <w:ind w:left="4320"/>
    </w:pPr>
  </w:style>
  <w:style w:type="character" w:customStyle="1" w:styleId="SignatureChar">
    <w:name w:val="Signature Char"/>
    <w:basedOn w:val="DefaultParagraphFont"/>
    <w:link w:val="Signature"/>
    <w:uiPriority w:val="99"/>
    <w:rPr>
      <w:sz w:val="24"/>
    </w:rPr>
  </w:style>
  <w:style w:type="character" w:styleId="Strong">
    <w:name w:val="Strong"/>
    <w:basedOn w:val="DefaultParagraphFont"/>
    <w:uiPriority w:val="22"/>
    <w:rPr>
      <w:rFonts w:cs="Times New Roman"/>
      <w:b/>
    </w:rPr>
  </w:style>
  <w:style w:type="paragraph" w:styleId="Subtitle">
    <w:name w:val="Subtitle"/>
    <w:basedOn w:val="Normal"/>
    <w:next w:val="BBBodyText"/>
    <w:link w:val="SubtitleChar"/>
    <w:uiPriority w:val="11"/>
    <w:pPr>
      <w:keepNext/>
      <w:numPr>
        <w:ilvl w:val="1"/>
      </w:numPr>
      <w:spacing w:after="240"/>
    </w:pPr>
    <w:rPr>
      <w:rFonts w:eastAsiaTheme="majorEastAsia" w:cstheme="majorBidi"/>
      <w:iCs/>
    </w:rPr>
  </w:style>
  <w:style w:type="character" w:customStyle="1" w:styleId="SubtitleChar">
    <w:name w:val="Subtitle Char"/>
    <w:basedOn w:val="DefaultParagraphFont"/>
    <w:link w:val="Subtitle"/>
    <w:uiPriority w:val="11"/>
    <w:rPr>
      <w:rFonts w:eastAsiaTheme="majorEastAsia" w:cstheme="majorBidi"/>
      <w:iCs/>
      <w:sz w:val="24"/>
      <w:szCs w:val="24"/>
    </w:rPr>
  </w:style>
  <w:style w:type="paragraph" w:styleId="TableofAuthorities">
    <w:name w:val="table of authorities"/>
    <w:basedOn w:val="Normal"/>
    <w:next w:val="Normal"/>
    <w:uiPriority w:val="99"/>
    <w:semiHidden/>
    <w:unhideWhenUsed/>
    <w:pPr>
      <w:spacing w:after="120"/>
      <w:ind w:left="360" w:right="288" w:hanging="360"/>
    </w:pPr>
  </w:style>
  <w:style w:type="paragraph" w:styleId="TableofFigures">
    <w:name w:val="table of figures"/>
    <w:basedOn w:val="Normal"/>
    <w:next w:val="Normal"/>
    <w:uiPriority w:val="99"/>
    <w:semiHidden/>
    <w:pPr>
      <w:ind w:left="480" w:hanging="480"/>
    </w:pPr>
  </w:style>
  <w:style w:type="paragraph" w:styleId="TOAHeading">
    <w:name w:val="toa heading"/>
    <w:basedOn w:val="Normal"/>
    <w:next w:val="Normal"/>
    <w:uiPriority w:val="99"/>
    <w:semiHidden/>
    <w:unhideWhenUsed/>
    <w:pPr>
      <w:spacing w:before="240"/>
    </w:pPr>
    <w:rPr>
      <w:rFonts w:eastAsiaTheme="majorEastAsia" w:cstheme="majorBidi"/>
      <w:b/>
      <w:bCs/>
      <w:caps/>
      <w:u w:val="single"/>
    </w:rPr>
  </w:style>
  <w:style w:type="paragraph" w:styleId="TOC4">
    <w:name w:val="toc 4"/>
    <w:basedOn w:val="Normal"/>
    <w:next w:val="Normal"/>
    <w:autoRedefine/>
    <w:uiPriority w:val="39"/>
    <w:unhideWhenUsed/>
    <w:pPr>
      <w:tabs>
        <w:tab w:val="left" w:pos="2880"/>
        <w:tab w:val="right" w:leader="dot" w:pos="9360"/>
      </w:tabs>
      <w:ind w:left="2880" w:right="432" w:hanging="720"/>
    </w:pPr>
    <w:rPr>
      <w:noProof/>
    </w:rPr>
  </w:style>
  <w:style w:type="paragraph" w:styleId="TOC5">
    <w:name w:val="toc 5"/>
    <w:basedOn w:val="Normal"/>
    <w:next w:val="Normal"/>
    <w:autoRedefine/>
    <w:uiPriority w:val="39"/>
    <w:semiHidden/>
    <w:unhideWhenUsed/>
    <w:pPr>
      <w:tabs>
        <w:tab w:val="left" w:pos="3600"/>
        <w:tab w:val="right" w:leader="dot" w:pos="9360"/>
      </w:tabs>
      <w:ind w:left="3600" w:right="432" w:hanging="720"/>
    </w:pPr>
    <w:rPr>
      <w:noProof/>
    </w:rPr>
  </w:style>
  <w:style w:type="paragraph" w:styleId="TOC6">
    <w:name w:val="toc 6"/>
    <w:basedOn w:val="Normal"/>
    <w:next w:val="Normal"/>
    <w:autoRedefine/>
    <w:uiPriority w:val="39"/>
    <w:semiHidden/>
    <w:unhideWhenUsed/>
    <w:pPr>
      <w:tabs>
        <w:tab w:val="left" w:pos="4320"/>
        <w:tab w:val="right" w:leader="dot" w:pos="9360"/>
      </w:tabs>
      <w:ind w:left="4320" w:right="432" w:hanging="720"/>
    </w:pPr>
    <w:rPr>
      <w:noProof/>
    </w:rPr>
  </w:style>
  <w:style w:type="paragraph" w:styleId="TOC7">
    <w:name w:val="toc 7"/>
    <w:basedOn w:val="Normal"/>
    <w:next w:val="Normal"/>
    <w:autoRedefine/>
    <w:uiPriority w:val="39"/>
    <w:semiHidden/>
    <w:unhideWhenUsed/>
    <w:pPr>
      <w:tabs>
        <w:tab w:val="left" w:pos="5040"/>
        <w:tab w:val="right" w:leader="dot" w:pos="9360"/>
      </w:tabs>
      <w:ind w:left="5040" w:right="432" w:hanging="720"/>
    </w:pPr>
    <w:rPr>
      <w:noProof/>
    </w:rPr>
  </w:style>
  <w:style w:type="paragraph" w:styleId="TOC8">
    <w:name w:val="toc 8"/>
    <w:basedOn w:val="Normal"/>
    <w:next w:val="Normal"/>
    <w:autoRedefine/>
    <w:uiPriority w:val="39"/>
    <w:semiHidden/>
    <w:unhideWhenUsed/>
    <w:pPr>
      <w:tabs>
        <w:tab w:val="left" w:pos="5760"/>
        <w:tab w:val="right" w:leader="dot" w:pos="9360"/>
      </w:tabs>
      <w:ind w:left="10800" w:right="432" w:hanging="5760"/>
    </w:pPr>
    <w:rPr>
      <w:noProof/>
    </w:rPr>
  </w:style>
  <w:style w:type="paragraph" w:styleId="TOC9">
    <w:name w:val="toc 9"/>
    <w:basedOn w:val="Normal"/>
    <w:next w:val="Normal"/>
    <w:autoRedefine/>
    <w:uiPriority w:val="39"/>
    <w:semiHidden/>
    <w:unhideWhenUsed/>
    <w:pPr>
      <w:tabs>
        <w:tab w:val="right" w:leader="dot" w:pos="9360"/>
      </w:tabs>
      <w:ind w:left="6480" w:right="432" w:hanging="720"/>
    </w:pPr>
    <w:rPr>
      <w:noProof/>
    </w:rPr>
  </w:style>
  <w:style w:type="paragraph" w:customStyle="1" w:styleId="Heading1notoc">
    <w:name w:val="Heading 1 (no toc)"/>
    <w:basedOn w:val="Heading1"/>
    <w:next w:val="BodyText"/>
    <w:pPr>
      <w:outlineLvl w:val="9"/>
    </w:pPr>
  </w:style>
  <w:style w:type="paragraph" w:customStyle="1" w:styleId="Heading2notoc">
    <w:name w:val="Heading 2 (no toc)"/>
    <w:basedOn w:val="Heading2"/>
    <w:next w:val="BodyText"/>
    <w:pPr>
      <w:outlineLvl w:val="9"/>
    </w:pPr>
  </w:style>
  <w:style w:type="paragraph" w:customStyle="1" w:styleId="Heading3notoc">
    <w:name w:val="Heading 3 (no toc)"/>
    <w:basedOn w:val="Heading3"/>
    <w:next w:val="BodyText"/>
    <w:pPr>
      <w:outlineLvl w:val="9"/>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semiHidden/>
    <w:unhideWhenUsed/>
    <w:pPr>
      <w:numPr>
        <w:numId w:val="13"/>
      </w:numPr>
    </w:pPr>
  </w:style>
  <w:style w:type="numbering" w:styleId="1ai">
    <w:name w:val="Outline List 1"/>
    <w:basedOn w:val="NoList"/>
    <w:semiHidden/>
    <w:unhideWhenUsed/>
    <w:pPr>
      <w:numPr>
        <w:numId w:val="14"/>
      </w:numPr>
    </w:pPr>
  </w:style>
  <w:style w:type="numbering" w:styleId="ArticleSection">
    <w:name w:val="Outline List 3"/>
    <w:basedOn w:val="NoList"/>
    <w:semiHidden/>
    <w:unhideWhenUsed/>
    <w:pPr>
      <w:numPr>
        <w:numId w:val="15"/>
      </w:numPr>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HAnsi" w:hAnsi="Tahoma" w:cs="Tahoma"/>
      <w:sz w:val="16"/>
      <w:szCs w:val="16"/>
    </w:rPr>
  </w:style>
  <w:style w:type="paragraph" w:styleId="Bibliography">
    <w:name w:val="Bibliography"/>
    <w:basedOn w:val="Normal"/>
    <w:next w:val="Normal"/>
    <w:uiPriority w:val="37"/>
    <w:semiHidden/>
    <w:unhideWhenUsed/>
  </w:style>
  <w:style w:type="paragraph" w:styleId="BlockText">
    <w:name w:val="Block Text"/>
    <w:basedOn w:val="Normal"/>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BodyTextFirstIndent">
    <w:name w:val="Body Text First Indent"/>
    <w:basedOn w:val="BodyText"/>
    <w:link w:val="BodyTextFirstIndentChar"/>
    <w:pPr>
      <w:ind w:firstLine="360"/>
    </w:pPr>
  </w:style>
  <w:style w:type="character" w:customStyle="1" w:styleId="BodyTextChar1">
    <w:name w:val="Body Text Char1"/>
    <w:basedOn w:val="DefaultParagraphFont"/>
    <w:uiPriority w:val="99"/>
    <w:rPr>
      <w:sz w:val="24"/>
    </w:rPr>
  </w:style>
  <w:style w:type="character" w:customStyle="1" w:styleId="BodyTextFirstIndentChar">
    <w:name w:val="Body Text First Indent Char"/>
    <w:basedOn w:val="BodyTextChar"/>
    <w:link w:val="BodyTextFirstIndent"/>
    <w:rPr>
      <w:rFonts w:eastAsiaTheme="minorHAnsi" w:cstheme="minorBidi"/>
      <w:sz w:val="24"/>
      <w:szCs w:val="24"/>
    </w:rPr>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rPr>
      <w:sz w:val="24"/>
    </w:rPr>
  </w:style>
  <w:style w:type="paragraph" w:styleId="BodyTextFirstIndent2">
    <w:name w:val="Body Text First Indent 2"/>
    <w:basedOn w:val="BodyTextIndent"/>
    <w:link w:val="BodyTextFirstIndent2Char"/>
    <w:semiHidden/>
    <w:unhideWhenUsed/>
    <w:pPr>
      <w:spacing w:after="0"/>
      <w:ind w:firstLine="360"/>
    </w:pPr>
  </w:style>
  <w:style w:type="character" w:customStyle="1" w:styleId="BodyTextFirstIndent2Char">
    <w:name w:val="Body Text First Indent 2 Char"/>
    <w:basedOn w:val="BodyTextIndentChar"/>
    <w:link w:val="BodyTextFirstIndent2"/>
    <w:semiHidden/>
    <w:rPr>
      <w:sz w:val="24"/>
    </w:rPr>
  </w:style>
  <w:style w:type="paragraph" w:styleId="BodyTextIndent2">
    <w:name w:val="Body Text Indent 2"/>
    <w:basedOn w:val="Normal"/>
    <w:link w:val="BodyTextIndent2Char"/>
    <w:semiHidden/>
    <w:unhideWhenUsed/>
    <w:pPr>
      <w:spacing w:after="120" w:line="480" w:lineRule="auto"/>
      <w:ind w:left="360"/>
    </w:pPr>
  </w:style>
  <w:style w:type="character" w:customStyle="1" w:styleId="BodyTextIndent2Char">
    <w:name w:val="Body Text Indent 2 Char"/>
    <w:basedOn w:val="DefaultParagraphFont"/>
    <w:link w:val="BodyTextIndent2"/>
    <w:semiHidden/>
    <w:rPr>
      <w:sz w:val="24"/>
    </w:rPr>
  </w:style>
  <w:style w:type="paragraph" w:styleId="BodyTextIndent3">
    <w:name w:val="Body Text Indent 3"/>
    <w:basedOn w:val="Normal"/>
    <w:link w:val="BodyTextIndent3Char"/>
    <w:semiHidden/>
    <w:unhideWhenUsed/>
    <w:pPr>
      <w:spacing w:after="120"/>
      <w:ind w:left="360"/>
    </w:pPr>
    <w:rPr>
      <w:sz w:val="16"/>
      <w:szCs w:val="16"/>
    </w:rPr>
  </w:style>
  <w:style w:type="character" w:customStyle="1" w:styleId="BodyTextIndent3Char">
    <w:name w:val="Body Text Indent 3 Char"/>
    <w:basedOn w:val="DefaultParagraphFont"/>
    <w:link w:val="BodyTextIndent3"/>
    <w:semiHidden/>
    <w:rPr>
      <w:sz w:val="16"/>
      <w:szCs w:val="16"/>
    </w:rPr>
  </w:style>
  <w:style w:type="character" w:styleId="BookTitle">
    <w:name w:val="Book Title"/>
    <w:basedOn w:val="DefaultParagraphFont"/>
    <w:uiPriority w:val="33"/>
    <w:rPr>
      <w:b/>
      <w:bCs/>
      <w:i/>
      <w:iCs/>
      <w:spacing w:val="5"/>
    </w:rPr>
  </w:style>
  <w:style w:type="paragraph" w:styleId="Closing">
    <w:name w:val="Closing"/>
    <w:basedOn w:val="Normal"/>
    <w:link w:val="ClosingChar"/>
    <w:semiHidden/>
    <w:unhideWhenUsed/>
    <w:pPr>
      <w:ind w:left="4320"/>
    </w:pPr>
  </w:style>
  <w:style w:type="character" w:customStyle="1" w:styleId="ClosingChar">
    <w:name w:val="Closing Char"/>
    <w:basedOn w:val="DefaultParagraphFont"/>
    <w:link w:val="Closing"/>
    <w:semiHidden/>
    <w:rPr>
      <w:sz w:val="24"/>
    </w:r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4"/>
    </w:r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E-mailSignature">
    <w:name w:val="E-mail Signature"/>
    <w:basedOn w:val="Normal"/>
    <w:link w:val="E-mailSignatureChar"/>
    <w:semiHidden/>
    <w:unhideWhenUsed/>
  </w:style>
  <w:style w:type="character" w:customStyle="1" w:styleId="E-mailSignatureChar">
    <w:name w:val="E-mail Signature Char"/>
    <w:basedOn w:val="DefaultParagraphFont"/>
    <w:link w:val="E-mailSignature"/>
    <w:semiHidden/>
    <w:rPr>
      <w:sz w:val="24"/>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GridTable1Light-Accent21">
    <w:name w:val="Grid Table 1 Light - Accent 21"/>
    <w:basedOn w:val="TableNormal"/>
    <w:uiPriority w:val="46"/>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1Light-Accent31">
    <w:name w:val="Grid Table 1 Light - Accent 31"/>
    <w:basedOn w:val="TableNormal"/>
    <w:uiPriority w:val="46"/>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GridTable1Light-Accent41">
    <w:name w:val="Grid Table 1 Light - Accent 41"/>
    <w:basedOn w:val="TableNormal"/>
    <w:uiPriority w:val="46"/>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GridTable1Light-Accent61">
    <w:name w:val="Grid Table 1 Light - Accent 61"/>
    <w:basedOn w:val="TableNormal"/>
    <w:uiPriority w:val="46"/>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2-Accent21">
    <w:name w:val="Grid Table 2 - Accent 21"/>
    <w:basedOn w:val="TableNormal"/>
    <w:uiPriority w:val="47"/>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21">
    <w:name w:val="Grid Table 6 Colorful - Accent 21"/>
    <w:basedOn w:val="TableNormal"/>
    <w:uiPriority w:val="5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6Colorful-Accent31">
    <w:name w:val="Grid Table 6 Colorful - Accent 31"/>
    <w:basedOn w:val="TableNormal"/>
    <w:uiPriority w:val="5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6Colorful-Accent41">
    <w:name w:val="Grid Table 6 Colorful - Accent 41"/>
    <w:basedOn w:val="TableNormal"/>
    <w:uiPriority w:val="5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GridTable6Colorful-Accent51">
    <w:name w:val="Grid Table 6 Colorful - Accent 51"/>
    <w:basedOn w:val="TableNormal"/>
    <w:uiPriority w:val="5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6Colorful-Accent61">
    <w:name w:val="Grid Table 6 Colorful - Accent 61"/>
    <w:basedOn w:val="TableNormal"/>
    <w:uiPriority w:val="5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GridTable7Colorful-Accent21">
    <w:name w:val="Grid Table 7 Colorful - Accent 21"/>
    <w:basedOn w:val="TableNormal"/>
    <w:uiPriority w:val="52"/>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GridTable7Colorful-Accent31">
    <w:name w:val="Grid Table 7 Colorful - Accent 31"/>
    <w:basedOn w:val="TableNormal"/>
    <w:uiPriority w:val="52"/>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customStyle="1" w:styleId="GridTable7Colorful-Accent41">
    <w:name w:val="Grid Table 7 Colorful - Accent 41"/>
    <w:basedOn w:val="TableNormal"/>
    <w:uiPriority w:val="52"/>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7Colorful-Accent51">
    <w:name w:val="Grid Table 7 Colorful - Accent 51"/>
    <w:basedOn w:val="TableNormal"/>
    <w:uiPriority w:val="52"/>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7Colorful-Accent61">
    <w:name w:val="Grid Table 7 Colorful - Accent 61"/>
    <w:basedOn w:val="TableNormal"/>
    <w:uiPriority w:val="52"/>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ym">
    <w:name w:val="HTML Acronym"/>
    <w:basedOn w:val="DefaultParagraphFont"/>
    <w:semiHidden/>
    <w:unhideWhenUsed/>
  </w:style>
  <w:style w:type="paragraph" w:styleId="HTMLAddress">
    <w:name w:val="HTML Address"/>
    <w:basedOn w:val="Normal"/>
    <w:link w:val="HTMLAddressChar"/>
    <w:semiHidden/>
    <w:unhideWhenUsed/>
    <w:rPr>
      <w:i/>
      <w:iCs/>
    </w:rPr>
  </w:style>
  <w:style w:type="character" w:customStyle="1" w:styleId="HTMLAddressChar">
    <w:name w:val="HTML Address Char"/>
    <w:basedOn w:val="DefaultParagraphFont"/>
    <w:link w:val="HTMLAddress"/>
    <w:semiHidden/>
    <w:rPr>
      <w:i/>
      <w:iCs/>
      <w:sz w:val="24"/>
    </w:rPr>
  </w:style>
  <w:style w:type="character" w:styleId="HTMLCite">
    <w:name w:val="HTML Cite"/>
    <w:basedOn w:val="DefaultParagraphFont"/>
    <w:semiHidden/>
    <w:unhideWhenUsed/>
    <w:rPr>
      <w:i/>
      <w:iCs/>
    </w:rPr>
  </w:style>
  <w:style w:type="character" w:styleId="HTMLCode">
    <w:name w:val="HTML Code"/>
    <w:basedOn w:val="DefaultParagraphFont"/>
    <w:semiHidden/>
    <w:unhideWhenUsed/>
    <w:rPr>
      <w:rFonts w:ascii="Consolas" w:hAnsi="Consolas" w:cs="Consolas"/>
      <w:sz w:val="20"/>
      <w:szCs w:val="20"/>
    </w:rPr>
  </w:style>
  <w:style w:type="character" w:styleId="HTMLDefinition">
    <w:name w:val="HTML Definition"/>
    <w:basedOn w:val="DefaultParagraphFont"/>
    <w:semiHidden/>
    <w:unhideWhenUsed/>
    <w:rPr>
      <w:i/>
      <w:iCs/>
    </w:rPr>
  </w:style>
  <w:style w:type="character" w:styleId="HTMLKeyboard">
    <w:name w:val="HTML Keyboard"/>
    <w:basedOn w:val="DefaultParagraphFont"/>
    <w:semiHidden/>
    <w:unhideWhenUsed/>
    <w:rPr>
      <w:rFonts w:ascii="Consolas" w:hAnsi="Consolas" w:cs="Consolas"/>
      <w:sz w:val="20"/>
      <w:szCs w:val="20"/>
    </w:rPr>
  </w:style>
  <w:style w:type="paragraph" w:styleId="HTMLPreformatted">
    <w:name w:val="HTML Preformatted"/>
    <w:basedOn w:val="Normal"/>
    <w:link w:val="HTMLPreformattedChar"/>
    <w:semiHidden/>
    <w:unhideWhenUsed/>
    <w:rPr>
      <w:rFonts w:ascii="Consolas" w:hAnsi="Consolas" w:cs="Consolas"/>
      <w:sz w:val="20"/>
    </w:rPr>
  </w:style>
  <w:style w:type="character" w:customStyle="1" w:styleId="HTMLPreformattedChar">
    <w:name w:val="HTML Preformatted Char"/>
    <w:basedOn w:val="DefaultParagraphFont"/>
    <w:link w:val="HTMLPreformatted"/>
    <w:semiHidden/>
    <w:rPr>
      <w:rFonts w:ascii="Consolas" w:hAnsi="Consolas" w:cs="Consolas"/>
    </w:rPr>
  </w:style>
  <w:style w:type="character" w:styleId="HTMLSample">
    <w:name w:val="HTML Sample"/>
    <w:basedOn w:val="DefaultParagraphFont"/>
    <w:semiHidden/>
    <w:unhideWhenUsed/>
    <w:rPr>
      <w:rFonts w:ascii="Consolas" w:hAnsi="Consolas" w:cs="Consolas"/>
      <w:sz w:val="24"/>
      <w:szCs w:val="24"/>
    </w:rPr>
  </w:style>
  <w:style w:type="character" w:styleId="HTMLTypewriter">
    <w:name w:val="HTML Typewriter"/>
    <w:basedOn w:val="DefaultParagraphFont"/>
    <w:semiHidden/>
    <w:unhideWhenUsed/>
    <w:rPr>
      <w:rFonts w:ascii="Consolas" w:hAnsi="Consolas" w:cs="Consolas"/>
      <w:sz w:val="20"/>
      <w:szCs w:val="20"/>
    </w:rPr>
  </w:style>
  <w:style w:type="character" w:styleId="HTMLVariable">
    <w:name w:val="HTML Variable"/>
    <w:basedOn w:val="DefaultParagraphFont"/>
    <w:semiHidden/>
    <w:unhideWhenUsed/>
    <w:rPr>
      <w:i/>
      <w:iCs/>
    </w:rPr>
  </w:style>
  <w:style w:type="character" w:styleId="IntenseEmphasis">
    <w:name w:val="Intense Emphasis"/>
    <w:basedOn w:val="DefaultParagraphFont"/>
    <w:uiPriority w:val="21"/>
    <w:rPr>
      <w:i/>
      <w:iCs/>
      <w:color w:val="4F81BD" w:themeColor="accent1"/>
    </w:rPr>
  </w:style>
  <w:style w:type="paragraph" w:styleId="IntenseQuote">
    <w:name w:val="Intense Quote"/>
    <w:basedOn w:val="Normal"/>
    <w:next w:val="Normal"/>
    <w:link w:val="IntenseQuoteChar"/>
    <w:uiPriority w:val="3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Pr>
      <w:i/>
      <w:iCs/>
      <w:color w:val="4F81BD" w:themeColor="accent1"/>
      <w:sz w:val="24"/>
    </w:rPr>
  </w:style>
  <w:style w:type="character" w:styleId="IntenseReference">
    <w:name w:val="Intense Reference"/>
    <w:basedOn w:val="DefaultParagraphFont"/>
    <w:uiPriority w:val="32"/>
    <w:rPr>
      <w:b/>
      <w:bCs/>
      <w:smallCaps/>
      <w:color w:val="4F81BD" w:themeColor="accent1"/>
      <w:spacing w:val="5"/>
    </w:r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ListParagraph">
    <w:name w:val="List Paragraph"/>
    <w:basedOn w:val="Normal"/>
    <w:uiPriority w:val="34"/>
    <w:qFormat/>
    <w:pPr>
      <w:ind w:left="720"/>
      <w:contextualSpacing/>
    </w:p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2-Accent61">
    <w:name w:val="List Table 2 - Accent 61"/>
    <w:basedOn w:val="TableNormal"/>
    <w:uiPriority w:val="47"/>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ListTable6Colorful-Accent21">
    <w:name w:val="List Table 6 Colorful - Accent 21"/>
    <w:basedOn w:val="TableNormal"/>
    <w:uiPriority w:val="51"/>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Table6Colorful-Accent31">
    <w:name w:val="List Table 6 Colorful - Accent 31"/>
    <w:basedOn w:val="TableNormal"/>
    <w:uiPriority w:val="51"/>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6Colorful-Accent41">
    <w:name w:val="List Table 6 Colorful - Accent 41"/>
    <w:basedOn w:val="TableNormal"/>
    <w:uiPriority w:val="51"/>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6Colorful-Accent51">
    <w:name w:val="List Table 6 Colorful - Accent 51"/>
    <w:basedOn w:val="TableNormal"/>
    <w:uiPriority w:val="51"/>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ListTable6Colorful-Accent61">
    <w:name w:val="List Table 6 Colorful - Accent 61"/>
    <w:basedOn w:val="TableNormal"/>
    <w:uiPriority w:val="51"/>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semiHidden/>
    <w:unhideWhenUse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semiHidden/>
    <w:rPr>
      <w:rFonts w:asciiTheme="majorHAnsi" w:eastAsiaTheme="majorEastAsia" w:hAnsiTheme="majorHAnsi" w:cstheme="majorBidi"/>
      <w:sz w:val="24"/>
      <w:szCs w:val="24"/>
      <w:shd w:val="pct20" w:color="auto" w:fill="auto"/>
    </w:rPr>
  </w:style>
  <w:style w:type="paragraph" w:styleId="NoSpacing">
    <w:name w:val="No Spacing"/>
    <w:uiPriority w:val="1"/>
    <w:rPr>
      <w:sz w:val="24"/>
    </w:rPr>
  </w:style>
  <w:style w:type="paragraph" w:styleId="NormalWeb">
    <w:name w:val="Normal (Web)"/>
    <w:basedOn w:val="Normal"/>
    <w:uiPriority w:val="99"/>
    <w:semiHidden/>
    <w:unhideWhenUsed/>
    <w:rPr>
      <w:rFonts w:cs="Times New Roman"/>
    </w:rPr>
  </w:style>
  <w:style w:type="character" w:styleId="PlaceholderText">
    <w:name w:val="Placeholder Text"/>
    <w:basedOn w:val="DefaultParagraphFont"/>
    <w:uiPriority w:val="99"/>
    <w:semiHidden/>
    <w:rPr>
      <w:color w:val="808080"/>
    </w:r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sz w:val="24"/>
    </w:rPr>
  </w:style>
  <w:style w:type="character" w:styleId="SubtleEmphasis">
    <w:name w:val="Subtle Emphasis"/>
    <w:basedOn w:val="DefaultParagraphFont"/>
    <w:uiPriority w:val="19"/>
    <w:rPr>
      <w:i/>
      <w:iCs/>
      <w:color w:val="404040" w:themeColor="text1" w:themeTint="BF"/>
    </w:rPr>
  </w:style>
  <w:style w:type="character" w:styleId="SubtleReference">
    <w:name w:val="Subtle Reference"/>
    <w:basedOn w:val="DefaultParagraphFont"/>
    <w:uiPriority w:val="31"/>
    <w:rPr>
      <w:smallCaps/>
      <w:color w:val="5A5A5A" w:themeColor="text1" w:themeTint="A5"/>
    </w:rPr>
  </w:style>
  <w:style w:type="table" w:styleId="Table3Deffects1">
    <w:name w:val="Table 3D effects 1"/>
    <w:basedOn w:val="TableNormal"/>
    <w:semiHidden/>
    <w:unhideWhenUse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Normal"/>
    <w:next w:val="Normal"/>
    <w:uiPriority w:val="39"/>
    <w:unhideWhenUsed/>
    <w:qFormat/>
    <w:pPr>
      <w:spacing w:after="240"/>
    </w:pPr>
    <w:rPr>
      <w:b/>
    </w:rPr>
  </w:style>
  <w:style w:type="paragraph" w:customStyle="1" w:styleId="BBBodyText">
    <w:name w:val="BB Body Text"/>
    <w:basedOn w:val="Normal"/>
    <w:link w:val="BBBodyTextChar"/>
    <w:qFormat/>
    <w:pPr>
      <w:spacing w:after="240"/>
      <w:ind w:firstLine="720"/>
      <w:jc w:val="both"/>
    </w:pPr>
  </w:style>
  <w:style w:type="paragraph" w:customStyle="1" w:styleId="BBBodyText2">
    <w:name w:val="BB Body Text 2"/>
    <w:basedOn w:val="Normal"/>
    <w:link w:val="BBBodyText2Char"/>
    <w:qFormat/>
    <w:rsid w:val="006F7EED"/>
    <w:pPr>
      <w:spacing w:line="480" w:lineRule="auto"/>
      <w:ind w:firstLine="720"/>
      <w:contextualSpacing/>
      <w:jc w:val="both"/>
    </w:pPr>
  </w:style>
  <w:style w:type="paragraph" w:customStyle="1" w:styleId="BBBodyTextFlush">
    <w:name w:val="BB Body Text Flush"/>
    <w:basedOn w:val="Normal"/>
    <w:qFormat/>
    <w:pPr>
      <w:spacing w:after="240"/>
      <w:jc w:val="both"/>
    </w:pPr>
  </w:style>
  <w:style w:type="paragraph" w:customStyle="1" w:styleId="BBBodyTextFlush2">
    <w:name w:val="BB Body Text Flush 2"/>
    <w:basedOn w:val="Normal"/>
    <w:qFormat/>
    <w:pPr>
      <w:spacing w:line="480" w:lineRule="auto"/>
      <w:jc w:val="both"/>
    </w:pPr>
  </w:style>
  <w:style w:type="paragraph" w:customStyle="1" w:styleId="BBDepoSummary">
    <w:name w:val="BB Depo Summary"/>
    <w:basedOn w:val="BBBodyText"/>
    <w:qFormat/>
    <w:pPr>
      <w:ind w:left="1440" w:hanging="1440"/>
    </w:pPr>
  </w:style>
  <w:style w:type="paragraph" w:customStyle="1" w:styleId="BBDoubleIndent">
    <w:name w:val="BB Double Indent"/>
    <w:basedOn w:val="Normal"/>
    <w:qFormat/>
    <w:pPr>
      <w:spacing w:after="240"/>
      <w:ind w:left="720" w:right="720"/>
      <w:jc w:val="both"/>
    </w:pPr>
  </w:style>
  <w:style w:type="paragraph" w:customStyle="1" w:styleId="BBDoubleIndent2">
    <w:name w:val="BB Double Indent 2"/>
    <w:basedOn w:val="Normal"/>
    <w:qFormat/>
    <w:pPr>
      <w:spacing w:after="240"/>
      <w:ind w:left="1440" w:right="1440"/>
      <w:jc w:val="both"/>
    </w:pPr>
  </w:style>
  <w:style w:type="paragraph" w:customStyle="1" w:styleId="BBMainHeading">
    <w:name w:val="BB Main Heading"/>
    <w:basedOn w:val="Normal"/>
    <w:next w:val="BBBodyText"/>
    <w:qFormat/>
    <w:pPr>
      <w:keepNext/>
      <w:spacing w:after="240"/>
      <w:jc w:val="center"/>
    </w:pPr>
    <w:rPr>
      <w:b/>
      <w:caps/>
      <w:u w:val="single"/>
    </w:rPr>
  </w:style>
  <w:style w:type="paragraph" w:customStyle="1" w:styleId="BBMainHeading2">
    <w:name w:val="BB Main Heading 2"/>
    <w:basedOn w:val="Normal"/>
    <w:next w:val="BBBodyText"/>
    <w:qFormat/>
    <w:pPr>
      <w:keepNext/>
      <w:spacing w:after="240"/>
      <w:jc w:val="center"/>
    </w:pPr>
    <w:rPr>
      <w:b/>
      <w:caps/>
    </w:rPr>
  </w:style>
  <w:style w:type="paragraph" w:customStyle="1" w:styleId="BBSubHeading">
    <w:name w:val="BB Sub Heading"/>
    <w:basedOn w:val="Normal"/>
    <w:next w:val="BBBodyText"/>
    <w:qFormat/>
    <w:pPr>
      <w:keepNext/>
      <w:spacing w:after="240"/>
    </w:pPr>
    <w:rPr>
      <w:b/>
      <w:u w:val="single"/>
    </w:rPr>
  </w:style>
  <w:style w:type="paragraph" w:customStyle="1" w:styleId="BBTableText">
    <w:name w:val="BB Table Text"/>
    <w:basedOn w:val="Normal"/>
    <w:qFormat/>
  </w:style>
  <w:style w:type="paragraph" w:customStyle="1" w:styleId="BBAddress">
    <w:name w:val="BB Address"/>
    <w:basedOn w:val="Normal"/>
    <w:qFormat/>
  </w:style>
  <w:style w:type="paragraph" w:customStyle="1" w:styleId="BBSignature">
    <w:name w:val="BB Signature"/>
    <w:basedOn w:val="Normal"/>
    <w:qFormat/>
    <w:pPr>
      <w:keepNext/>
      <w:ind w:left="4320"/>
    </w:pPr>
  </w:style>
  <w:style w:type="paragraph" w:customStyle="1" w:styleId="BBBullets">
    <w:name w:val="BB Bullets"/>
    <w:basedOn w:val="Normal"/>
    <w:qFormat/>
    <w:pPr>
      <w:numPr>
        <w:numId w:val="16"/>
      </w:numPr>
      <w:spacing w:after="240"/>
      <w:jc w:val="both"/>
    </w:pPr>
  </w:style>
  <w:style w:type="paragraph" w:customStyle="1" w:styleId="BBNumberIndent">
    <w:name w:val="BB Number Indent"/>
    <w:basedOn w:val="Normal"/>
    <w:qFormat/>
    <w:pPr>
      <w:numPr>
        <w:numId w:val="17"/>
      </w:numPr>
      <w:spacing w:after="240"/>
      <w:jc w:val="both"/>
    </w:pPr>
  </w:style>
  <w:style w:type="paragraph" w:customStyle="1" w:styleId="BBNumberIndent2">
    <w:name w:val="BB Number Indent 2"/>
    <w:basedOn w:val="Normal"/>
    <w:qFormat/>
    <w:pPr>
      <w:numPr>
        <w:numId w:val="18"/>
      </w:numPr>
      <w:spacing w:line="480" w:lineRule="auto"/>
      <w:jc w:val="both"/>
    </w:pPr>
  </w:style>
  <w:style w:type="paragraph" w:customStyle="1" w:styleId="BBNumberedBodyText">
    <w:name w:val="BB Numbered Body Text"/>
    <w:basedOn w:val="Normal"/>
    <w:qFormat/>
    <w:pPr>
      <w:numPr>
        <w:numId w:val="19"/>
      </w:numPr>
      <w:spacing w:after="240"/>
      <w:jc w:val="both"/>
    </w:pPr>
  </w:style>
  <w:style w:type="paragraph" w:customStyle="1" w:styleId="BBNumberedQuoteIndent">
    <w:name w:val="BB Numbered Quote Indent"/>
    <w:basedOn w:val="Normal"/>
    <w:qFormat/>
    <w:pPr>
      <w:numPr>
        <w:numId w:val="20"/>
      </w:numPr>
      <w:jc w:val="both"/>
    </w:pPr>
  </w:style>
  <w:style w:type="paragraph" w:customStyle="1" w:styleId="BBQStyle">
    <w:name w:val="BB Q Style"/>
    <w:basedOn w:val="Normal"/>
    <w:next w:val="BBAStyle"/>
    <w:qFormat/>
    <w:pPr>
      <w:numPr>
        <w:numId w:val="21"/>
      </w:numPr>
      <w:jc w:val="both"/>
    </w:pPr>
  </w:style>
  <w:style w:type="paragraph" w:customStyle="1" w:styleId="BBAStyle">
    <w:name w:val="BB A Style"/>
    <w:basedOn w:val="Normal"/>
    <w:next w:val="BBQStyle"/>
    <w:qFormat/>
    <w:pPr>
      <w:numPr>
        <w:ilvl w:val="1"/>
        <w:numId w:val="21"/>
      </w:numPr>
      <w:spacing w:after="240"/>
      <w:jc w:val="both"/>
    </w:pPr>
  </w:style>
  <w:style w:type="paragraph" w:customStyle="1" w:styleId="BBNumberedBodyText2">
    <w:name w:val="BB Numbered Body Text 2"/>
    <w:basedOn w:val="NormalWeb"/>
    <w:qFormat/>
    <w:pPr>
      <w:numPr>
        <w:numId w:val="22"/>
      </w:numPr>
      <w:spacing w:line="480" w:lineRule="auto"/>
    </w:pPr>
  </w:style>
  <w:style w:type="character" w:customStyle="1" w:styleId="BBBodyText2Char">
    <w:name w:val="BB Body Text 2 Char"/>
    <w:basedOn w:val="DefaultParagraphFont"/>
    <w:link w:val="BBBodyText2"/>
    <w:rsid w:val="006F7EED"/>
    <w:rPr>
      <w:rFonts w:eastAsiaTheme="minorHAnsi" w:cstheme="minorBidi"/>
      <w:sz w:val="24"/>
      <w:szCs w:val="22"/>
    </w:rPr>
  </w:style>
  <w:style w:type="character" w:customStyle="1" w:styleId="DocIDChar">
    <w:name w:val="DocID Char"/>
    <w:basedOn w:val="BBBodyText2Char"/>
    <w:link w:val="DocID"/>
    <w:rsid w:val="00DA69E3"/>
    <w:rPr>
      <w:rFonts w:eastAsiaTheme="minorHAnsi" w:cstheme="minorBidi"/>
      <w:sz w:val="18"/>
      <w:szCs w:val="22"/>
      <w:lang w:val="en-US" w:eastAsia="en-US"/>
    </w:rPr>
  </w:style>
  <w:style w:type="character" w:customStyle="1" w:styleId="BBBodyTextChar">
    <w:name w:val="BB Body Text Char"/>
    <w:basedOn w:val="DefaultParagraphFont"/>
    <w:link w:val="BBBodyText"/>
    <w:rsid w:val="006F7EED"/>
    <w:rPr>
      <w:rFonts w:eastAsiaTheme="minorHAnsi" w:cstheme="minorBidi"/>
      <w:sz w:val="24"/>
      <w:szCs w:val="22"/>
    </w:rPr>
  </w:style>
  <w:style w:type="paragraph" w:customStyle="1" w:styleId="Default">
    <w:name w:val="Default"/>
    <w:rsid w:val="00815DA7"/>
    <w:pPr>
      <w:autoSpaceDE w:val="0"/>
      <w:autoSpaceDN w:val="0"/>
      <w:adjustRightInd w:val="0"/>
    </w:pPr>
    <w:rPr>
      <w:rFonts w:ascii="Arial" w:eastAsiaTheme="minorEastAsia"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 B a l c h ! 9 6 1 2 5 2 7 . 3 < / d o c u m e n t i d >  
     < s e n d e r i d > A L O S T O C C O < / s e n d e r i d >  
     < s e n d e r e m a i l > A L O S T O C C O @ B A L C H . C O M < / s e n d e r e m a i l >  
     < l a s t m o d i f i e d > 2 0 2 0 - 1 2 - 0 2 T 1 3 : 5 6 : 0 0 . 0 0 0 0 0 0 0 - 0 5 : 0 0 < / l a s t m o d i f i e d >  
     < d a t a b a s e > B a l c h < / 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593E6-071F-4D41-BD75-46661979E02C}">
  <ds:schemaRefs>
    <ds:schemaRef ds:uri="http://www.imanage.com/work/xmlschema"/>
  </ds:schemaRefs>
</ds:datastoreItem>
</file>

<file path=customXml/itemProps2.xml><?xml version="1.0" encoding="utf-8"?>
<ds:datastoreItem xmlns:ds="http://schemas.openxmlformats.org/officeDocument/2006/customXml" ds:itemID="{2863CBCD-0C64-4FCB-AE3A-BDCB61C51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744</Words>
  <Characters>4227</Characters>
  <Application>Microsoft Office Word</Application>
  <DocSecurity>4</DocSecurity>
  <Lines>176</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Rusher, Jennifer</dc:creator>
  <cp:lastModifiedBy>Rusher, Jennifer</cp:lastModifiedBy>
  <cp:revision>2</cp:revision>
  <cp:lastPrinted>1900-01-01T05:00:00Z</cp:lastPrinted>
  <dcterms:created xsi:type="dcterms:W3CDTF">2020-12-09T20:07:00Z</dcterms:created>
  <dcterms:modified xsi:type="dcterms:W3CDTF">2020-12-09T20:07:00Z</dcterms:modified>
  <cp:version>0</cp:version>
</cp:coreProperties>
</file>